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FB" w:rsidRDefault="009972C8">
      <w:pPr>
        <w:shd w:val="clear" w:color="auto" w:fill="FFFFFF"/>
        <w:spacing w:line="413" w:lineRule="exact"/>
        <w:ind w:left="1522" w:hanging="1258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АДМИНИСТРАТИВНЫЙ РЕГЛАМЕНТ ОРГАНИЗАЦИИ ПРЕДОСТАВЛЕНИЯ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 ДОПОЛНИТЕЛЬНОГО ОБРАЗОВАНИЯ ДЕТЕЙ</w:t>
      </w:r>
    </w:p>
    <w:p w:rsidR="00F216FB" w:rsidRDefault="009972C8">
      <w:pPr>
        <w:shd w:val="clear" w:color="auto" w:fill="FFFFFF"/>
        <w:spacing w:before="408" w:line="413" w:lineRule="exact"/>
        <w:ind w:left="600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1. Общие положения</w:t>
      </w:r>
    </w:p>
    <w:p w:rsidR="00F216FB" w:rsidRDefault="00054889">
      <w:pPr>
        <w:shd w:val="clear" w:color="auto" w:fill="FFFFFF"/>
        <w:spacing w:line="413" w:lineRule="exact"/>
        <w:ind w:left="610"/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972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7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 регулирования регламента</w:t>
      </w:r>
    </w:p>
    <w:p w:rsidR="00F216FB" w:rsidRDefault="009972C8" w:rsidP="00054889">
      <w:pPr>
        <w:shd w:val="clear" w:color="auto" w:fill="FFFFFF"/>
        <w:tabs>
          <w:tab w:val="left" w:pos="1325"/>
        </w:tabs>
        <w:spacing w:line="413" w:lineRule="exact"/>
        <w:ind w:left="29" w:firstLine="595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Настоящий административный регламент государственного автономного</w:t>
      </w:r>
      <w:r w:rsidR="000548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образования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детей Тюменской области «Областная специализированная спортивная школа каратэ</w:t>
      </w:r>
      <w:r>
        <w:rPr>
          <w:rFonts w:ascii="Times New Roman" w:eastAsia="Times New Roman" w:hAnsi="Times New Roman" w:cs="Times New Roman"/>
          <w:sz w:val="24"/>
          <w:szCs w:val="24"/>
        </w:rPr>
        <w:t>» (далее - Учреждение) по организации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 услуг дополнительного образования (далее - Регламент) разработан в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целях повышении доступности услуг дополнительного образования детей, ведения</w:t>
      </w:r>
      <w:r w:rsidR="000548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спортивно-образовательной деятельности, определения порядка осуществления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 спортивного резерва, тренировочного процесса, направленного на достижение</w:t>
      </w:r>
      <w:r w:rsidR="000548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высокого уровня спортивных результатов, профессиональное самоопределение, а также</w:t>
      </w:r>
      <w:r w:rsidR="000548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повышение качества предоставления, доступности и создания комфортных условий для</w:t>
      </w:r>
      <w:r w:rsidR="000548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отношений, возникающих при предоставлении государственной услуги (далее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Услуга).</w:t>
      </w:r>
    </w:p>
    <w:p w:rsidR="00F216FB" w:rsidRDefault="009972C8" w:rsidP="00054889">
      <w:pPr>
        <w:shd w:val="clear" w:color="auto" w:fill="FFFFFF"/>
        <w:tabs>
          <w:tab w:val="left" w:pos="1214"/>
        </w:tabs>
        <w:spacing w:line="413" w:lineRule="exact"/>
        <w:ind w:left="34" w:right="10" w:firstLine="586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соответствии с нормативными правовыми актами Российской Федерации и</w:t>
      </w:r>
      <w:r w:rsidR="000548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Тюменской области Регламент определяет стандарт предоставления Услуги, состав, сроки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последовательность действий (административных процедур), требования к их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выполнению, формы контроля и порядок обжалования действий специалистов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F216FB" w:rsidRDefault="009972C8">
      <w:pPr>
        <w:shd w:val="clear" w:color="auto" w:fill="FFFFFF"/>
        <w:tabs>
          <w:tab w:val="left" w:pos="1013"/>
        </w:tabs>
        <w:spacing w:before="5" w:line="413" w:lineRule="exact"/>
        <w:ind w:left="595"/>
      </w:pPr>
      <w:r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Описание заявителей, получателей услуги</w:t>
      </w:r>
    </w:p>
    <w:p w:rsidR="00F216FB" w:rsidRDefault="009972C8" w:rsidP="009972C8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413" w:lineRule="exact"/>
        <w:ind w:left="19" w:right="10" w:firstLine="59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 - совершеннолетние физические лица, действующие в своих интересах, родители (законные представители) действующие в интересах несовершеннолетних детей.</w:t>
      </w:r>
    </w:p>
    <w:p w:rsidR="00F216FB" w:rsidRDefault="009972C8" w:rsidP="009972C8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413" w:lineRule="exact"/>
        <w:ind w:left="19" w:firstLine="59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Получатели услуги - физические лица, в том числе несовершеннолетние достигшие возраста </w:t>
      </w:r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лет, не имеющие медицинских противопоказаний для занятий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6FB" w:rsidRDefault="009972C8">
      <w:pPr>
        <w:shd w:val="clear" w:color="auto" w:fill="FFFFFF"/>
        <w:tabs>
          <w:tab w:val="left" w:pos="1013"/>
        </w:tabs>
        <w:spacing w:line="413" w:lineRule="exact"/>
        <w:ind w:right="5" w:firstLine="595"/>
        <w:jc w:val="both"/>
      </w:pPr>
      <w:r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порядку информирования о предоставлении государственной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услуги</w:t>
      </w:r>
    </w:p>
    <w:p w:rsidR="00F216FB" w:rsidRDefault="009972C8">
      <w:pPr>
        <w:shd w:val="clear" w:color="auto" w:fill="FFFFFF"/>
        <w:spacing w:line="413" w:lineRule="exact"/>
        <w:ind w:left="38" w:right="19" w:firstLine="571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1.3.1.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Информация, предоставляемая гражданам об Услуге, является открытой и </w:t>
      </w:r>
      <w:r>
        <w:rPr>
          <w:rFonts w:ascii="Times New Roman" w:eastAsia="Times New Roman" w:hAnsi="Times New Roman" w:cs="Times New Roman"/>
          <w:sz w:val="24"/>
          <w:szCs w:val="24"/>
        </w:rPr>
        <w:t>общедоступной. Информационное обеспечение по предоставлению Услуги осуществляется специалистами   Учреждения. Информация по вопросам предоставления</w:t>
      </w:r>
    </w:p>
    <w:p w:rsidR="00F216FB" w:rsidRDefault="00F216FB">
      <w:pPr>
        <w:shd w:val="clear" w:color="auto" w:fill="FFFFFF"/>
        <w:spacing w:before="461"/>
        <w:ind w:left="14"/>
        <w:jc w:val="center"/>
        <w:sectPr w:rsidR="00F216FB" w:rsidSect="009C13FE">
          <w:footerReference w:type="default" r:id="rId7"/>
          <w:pgSz w:w="11909" w:h="16834"/>
          <w:pgMar w:top="804" w:right="850" w:bottom="360" w:left="1690" w:header="720" w:footer="720" w:gutter="0"/>
          <w:pgNumType w:start="2"/>
          <w:cols w:space="60"/>
          <w:noEndnote/>
        </w:sectPr>
      </w:pPr>
    </w:p>
    <w:p w:rsidR="00F216FB" w:rsidRPr="00054889" w:rsidRDefault="009972C8">
      <w:pPr>
        <w:shd w:val="clear" w:color="auto" w:fill="FFFFFF"/>
        <w:spacing w:line="413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в том числе о ходе ее предоставления, может быть получена путем обращения в Учреждение по телефону, посредством личного обращения, обращения в письменной форме, по электронной почте.</w:t>
      </w:r>
    </w:p>
    <w:p w:rsidR="00F216FB" w:rsidRPr="00054889" w:rsidRDefault="009972C8">
      <w:pPr>
        <w:shd w:val="clear" w:color="auto" w:fill="FFFFFF"/>
        <w:spacing w:before="5" w:line="413" w:lineRule="exact"/>
        <w:ind w:left="14" w:righ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и ходе предоставления Услуги осуществляется в Учреждении по адресу: 6250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 Тюменская область, г. Тюмень, 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054889">
        <w:rPr>
          <w:rFonts w:ascii="Times New Roman" w:eastAsia="Times New Roman" w:hAnsi="Times New Roman" w:cs="Times New Roman"/>
          <w:sz w:val="24"/>
          <w:szCs w:val="24"/>
        </w:rPr>
        <w:t>Метелева</w:t>
      </w:r>
      <w:proofErr w:type="spellEnd"/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, проезд </w:t>
      </w:r>
      <w:proofErr w:type="spellStart"/>
      <w:r w:rsidR="00054889">
        <w:rPr>
          <w:rFonts w:ascii="Times New Roman" w:eastAsia="Times New Roman" w:hAnsi="Times New Roman" w:cs="Times New Roman"/>
          <w:sz w:val="24"/>
          <w:szCs w:val="24"/>
        </w:rPr>
        <w:t>Воронинские</w:t>
      </w:r>
      <w:proofErr w:type="spellEnd"/>
      <w:r w:rsidR="00054889">
        <w:rPr>
          <w:rFonts w:ascii="Times New Roman" w:eastAsia="Times New Roman" w:hAnsi="Times New Roman" w:cs="Times New Roman"/>
          <w:sz w:val="24"/>
          <w:szCs w:val="24"/>
        </w:rPr>
        <w:t xml:space="preserve"> горки 101, корпус 2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, телефон (3452) 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>236-777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4889">
        <w:rPr>
          <w:rFonts w:ascii="Times New Roman" w:eastAsia="Times New Roman" w:hAnsi="Times New Roman" w:cs="Times New Roman"/>
          <w:sz w:val="24"/>
          <w:szCs w:val="24"/>
        </w:rPr>
        <w:t>236-333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054889" w:rsidRPr="00991B4B">
        <w:rPr>
          <w:rFonts w:ascii="Times New Roman" w:eastAsia="Times New Roman" w:hAnsi="Times New Roman" w:cs="Times New Roman"/>
          <w:sz w:val="24"/>
          <w:szCs w:val="24"/>
          <w:lang w:val="en-US"/>
        </w:rPr>
        <w:t>schoolkarate</w:t>
      </w:r>
      <w:proofErr w:type="spellEnd"/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>72@</w:t>
      </w:r>
      <w:r w:rsidR="00054889" w:rsidRPr="00991B4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proofErr w:type="spellStart"/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1B4B" w:rsidRPr="00991B4B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 xml:space="preserve">, график работы: с понедельника по пятницу - с 9.00 до </w:t>
      </w:r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>.00 (кроме выходных и праздничных</w:t>
      </w:r>
      <w:r w:rsidR="00054889" w:rsidRPr="00991B4B">
        <w:rPr>
          <w:rFonts w:ascii="Times New Roman" w:eastAsia="Times New Roman" w:hAnsi="Times New Roman" w:cs="Times New Roman"/>
          <w:sz w:val="24"/>
          <w:szCs w:val="24"/>
        </w:rPr>
        <w:t xml:space="preserve"> дней), перерыв с 12.00-13.00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1.3.2. На информационном сайте Учреждения </w:t>
      </w:r>
      <w:hyperlink r:id="rId8" w:history="1">
        <w:r w:rsidR="00991B4B" w:rsidRPr="007210C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www.schoolkarate72.ru</w:t>
        </w:r>
      </w:hyperlink>
      <w:r w:rsidRPr="00054889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портале органов государственной власти Тюменской области </w:t>
      </w:r>
      <w:hyperlink r:id="rId9" w:history="1">
        <w:r w:rsidR="00054889" w:rsidRPr="00AD566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www.bus.gov.ru</w:t>
        </w:r>
      </w:hyperlink>
      <w:r w:rsidRPr="00054889">
        <w:rPr>
          <w:rFonts w:ascii="Times New Roman" w:eastAsia="Times New Roman" w:hAnsi="Times New Roman" w:cs="Times New Roman"/>
          <w:sz w:val="24"/>
          <w:szCs w:val="24"/>
        </w:rPr>
        <w:t>, а также на информационных стендах, расположенных в здании Учреждения, размещается следующая информация по вопросам предоставления Услуги:</w:t>
      </w:r>
    </w:p>
    <w:p w:rsidR="00F216FB" w:rsidRPr="00054889" w:rsidRDefault="009972C8" w:rsidP="009972C8">
      <w:pPr>
        <w:numPr>
          <w:ilvl w:val="0"/>
          <w:numId w:val="3"/>
        </w:numPr>
        <w:shd w:val="clear" w:color="auto" w:fill="FFFFFF"/>
        <w:tabs>
          <w:tab w:val="left" w:pos="845"/>
        </w:tabs>
        <w:spacing w:before="106"/>
        <w:ind w:left="566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сведения о месте нахождения и графике работы Учреждения;</w:t>
      </w:r>
    </w:p>
    <w:p w:rsidR="00F216FB" w:rsidRPr="00054889" w:rsidRDefault="009972C8" w:rsidP="009972C8">
      <w:pPr>
        <w:numPr>
          <w:ilvl w:val="0"/>
          <w:numId w:val="3"/>
        </w:numPr>
        <w:shd w:val="clear" w:color="auto" w:fill="FFFFFF"/>
        <w:tabs>
          <w:tab w:val="left" w:pos="845"/>
        </w:tabs>
        <w:spacing w:before="130"/>
        <w:ind w:left="566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текст настоящего Регламента;</w:t>
      </w:r>
    </w:p>
    <w:p w:rsidR="00F216FB" w:rsidRPr="00054889" w:rsidRDefault="009972C8" w:rsidP="009972C8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38" w:line="413" w:lineRule="exact"/>
        <w:ind w:left="10" w:right="14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блок-схемы, наглядно отображающие последовательность прохождения всех административных процедур;</w:t>
      </w:r>
    </w:p>
    <w:p w:rsidR="00F216FB" w:rsidRPr="00054889" w:rsidRDefault="009972C8" w:rsidP="009972C8">
      <w:pPr>
        <w:numPr>
          <w:ilvl w:val="0"/>
          <w:numId w:val="3"/>
        </w:numPr>
        <w:shd w:val="clear" w:color="auto" w:fill="FFFFFF"/>
        <w:tabs>
          <w:tab w:val="left" w:pos="845"/>
        </w:tabs>
        <w:spacing w:before="10" w:line="422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перечень документов, представляемых Заявителем для получения Услуги;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образцы заполнения документов.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1.3.3. Консультационная помощь по вопросам предоставления Услуги оказывается специалистами Учреждения. При осуществлении консультирования специалист обязан предоставлять информацию: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о правилах приема в Учреждение;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о перечне необходимых документов для зачисления в Учреждение;</w:t>
      </w:r>
    </w:p>
    <w:p w:rsidR="00F216FB" w:rsidRPr="00054889" w:rsidRDefault="009972C8" w:rsidP="00054889">
      <w:pPr>
        <w:shd w:val="clear" w:color="auto" w:fill="FFFFFF"/>
        <w:spacing w:line="413" w:lineRule="exact"/>
        <w:ind w:left="14" w:right="5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о времени приема документов.</w:t>
      </w:r>
    </w:p>
    <w:p w:rsidR="00F216FB" w:rsidRDefault="009972C8">
      <w:pPr>
        <w:shd w:val="clear" w:color="auto" w:fill="FFFFFF"/>
        <w:spacing w:before="437" w:line="413" w:lineRule="exact"/>
        <w:ind w:left="571"/>
      </w:pP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Раздел 2. Стандарт предоставления государственной услуги</w:t>
      </w:r>
    </w:p>
    <w:p w:rsidR="00F216FB" w:rsidRPr="00054889" w:rsidRDefault="009972C8">
      <w:pPr>
        <w:shd w:val="clear" w:color="auto" w:fill="FFFFFF"/>
        <w:tabs>
          <w:tab w:val="left" w:pos="970"/>
        </w:tabs>
        <w:spacing w:line="413" w:lineRule="exact"/>
        <w:ind w:left="56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4889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>2</w:t>
      </w:r>
      <w:r w:rsidRPr="00054889">
        <w:rPr>
          <w:rFonts w:ascii="Times New Roman" w:eastAsia="Times New Roman" w:hAnsi="Times New Roman" w:cs="Times New Roman"/>
          <w:b/>
          <w:i/>
          <w:sz w:val="24"/>
          <w:szCs w:val="24"/>
        </w:rPr>
        <w:t>.1.</w:t>
      </w:r>
      <w:r w:rsidRPr="000548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Наименование государственной услуги</w:t>
      </w:r>
    </w:p>
    <w:p w:rsidR="00F216FB" w:rsidRPr="00054889" w:rsidRDefault="009972C8">
      <w:pPr>
        <w:shd w:val="clear" w:color="auto" w:fill="FFFFFF"/>
        <w:spacing w:line="413" w:lineRule="exact"/>
        <w:ind w:right="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государственной услуги - организация предоставления услуг дополнительного образования детей (Услуга).</w:t>
      </w:r>
    </w:p>
    <w:p w:rsidR="00F216FB" w:rsidRPr="00054889" w:rsidRDefault="009972C8">
      <w:pPr>
        <w:shd w:val="clear" w:color="auto" w:fill="FFFFFF"/>
        <w:tabs>
          <w:tab w:val="left" w:pos="970"/>
        </w:tabs>
        <w:spacing w:line="413" w:lineRule="exact"/>
        <w:ind w:left="562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889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Учреждения предоставляющего услугу</w:t>
      </w:r>
    </w:p>
    <w:p w:rsidR="00F216FB" w:rsidRPr="001864EF" w:rsidRDefault="009972C8">
      <w:pPr>
        <w:shd w:val="clear" w:color="auto" w:fill="FFFFFF"/>
        <w:spacing w:line="413" w:lineRule="exact"/>
        <w:ind w:right="24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Услуга предоставляется государственным автономным учреждением дополнительного образования детей Тюменской области «Центр олимпийской подготовки «Тюмень-дзюдо». Услуга предоставляется при наличии лицензии на осуществление образовательной деятельности.</w:t>
      </w:r>
    </w:p>
    <w:p w:rsidR="00F216FB" w:rsidRPr="00054889" w:rsidRDefault="009972C8">
      <w:pPr>
        <w:shd w:val="clear" w:color="auto" w:fill="FFFFFF"/>
        <w:tabs>
          <w:tab w:val="left" w:pos="970"/>
        </w:tabs>
        <w:spacing w:line="413" w:lineRule="exact"/>
        <w:ind w:left="562"/>
        <w:rPr>
          <w:rFonts w:ascii="Times New Roman" w:eastAsia="Times New Roman" w:hAnsi="Times New Roman" w:cs="Times New Roman"/>
          <w:sz w:val="24"/>
          <w:szCs w:val="24"/>
        </w:rPr>
      </w:pPr>
      <w:r w:rsidRPr="00054889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05488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889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предоставления услуги</w:t>
      </w:r>
    </w:p>
    <w:p w:rsidR="00F216FB" w:rsidRDefault="00F216FB">
      <w:pPr>
        <w:shd w:val="clear" w:color="auto" w:fill="FFFFFF"/>
        <w:spacing w:before="331"/>
        <w:ind w:right="34"/>
        <w:jc w:val="center"/>
        <w:sectPr w:rsidR="00F216FB">
          <w:pgSz w:w="11909" w:h="16834"/>
          <w:pgMar w:top="807" w:right="806" w:bottom="360" w:left="1743" w:header="720" w:footer="720" w:gutter="0"/>
          <w:cols w:space="60"/>
          <w:noEndnote/>
        </w:sectPr>
      </w:pPr>
    </w:p>
    <w:p w:rsidR="009C13FE" w:rsidRPr="00E363DD" w:rsidRDefault="009972C8" w:rsidP="009C13FE">
      <w:pPr>
        <w:shd w:val="clear" w:color="auto" w:fill="FFFFFF"/>
        <w:tabs>
          <w:tab w:val="left" w:pos="1214"/>
        </w:tabs>
        <w:spacing w:line="413" w:lineRule="exact"/>
        <w:ind w:left="19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2.3.1.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Результатом предоставления Услуги является реализация образовательных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программ дополнительного образования детей на следующих этапах спортивной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подготовки:</w:t>
      </w:r>
    </w:p>
    <w:p w:rsidR="009C13FE" w:rsidRPr="00E363DD" w:rsidRDefault="009C13FE" w:rsidP="009C13FE">
      <w:pPr>
        <w:shd w:val="clear" w:color="auto" w:fill="FFFFFF"/>
        <w:tabs>
          <w:tab w:val="left" w:pos="1214"/>
        </w:tabs>
        <w:spacing w:line="413" w:lineRule="exact"/>
        <w:ind w:left="19" w:firstLine="56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13FE" w:rsidRPr="00991B4B" w:rsidRDefault="009C13FE" w:rsidP="009C13FE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спортивно-оздоровительный этап;</w:t>
      </w:r>
    </w:p>
    <w:p w:rsidR="009C13FE" w:rsidRPr="00991B4B" w:rsidRDefault="009C13FE" w:rsidP="009C13FE">
      <w:pPr>
        <w:pStyle w:val="ConsPlusNormal"/>
        <w:widowControl/>
        <w:ind w:left="12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3FE" w:rsidRPr="00991B4B" w:rsidRDefault="009C13FE" w:rsidP="009C13FE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начальной подготовки;</w:t>
      </w:r>
    </w:p>
    <w:p w:rsidR="009C13FE" w:rsidRPr="00991B4B" w:rsidRDefault="009C13FE" w:rsidP="009C13F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13FE" w:rsidRPr="00991B4B" w:rsidRDefault="009C13FE" w:rsidP="009C13FE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тренировочный этап  - специализация и углубленная тренировка в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br/>
        <w:t>выбранном виде спорта;</w:t>
      </w:r>
    </w:p>
    <w:p w:rsidR="009C13FE" w:rsidRPr="00991B4B" w:rsidRDefault="009C13FE" w:rsidP="009C13F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3FE" w:rsidRPr="00991B4B" w:rsidRDefault="009C13FE" w:rsidP="009C13FE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совершенствования спортивного мастерства;</w:t>
      </w:r>
    </w:p>
    <w:p w:rsidR="009C13FE" w:rsidRPr="00991B4B" w:rsidRDefault="009C13FE" w:rsidP="009C13F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3FE" w:rsidRPr="00991B4B" w:rsidRDefault="009C13FE" w:rsidP="009C13FE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высшего спортивного мастерства.</w:t>
      </w:r>
    </w:p>
    <w:p w:rsidR="009C13FE" w:rsidRDefault="009C13FE" w:rsidP="009C13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16FB" w:rsidRDefault="009972C8">
      <w:pPr>
        <w:shd w:val="clear" w:color="auto" w:fill="FFFFFF"/>
        <w:tabs>
          <w:tab w:val="left" w:pos="1214"/>
        </w:tabs>
        <w:spacing w:line="413" w:lineRule="exact"/>
        <w:ind w:left="19" w:right="10" w:firstLine="562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Результатом предоставления Услуги, в случае принятия решения об отказе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предоставлении Услуги является уведомление заявителя в письменной форме об отказе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зачисления в Учреждение на основаниях, предусмотренных подпунктом 2.7.1 пункта 2.7.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Регламента.</w:t>
      </w:r>
    </w:p>
    <w:p w:rsidR="00F216FB" w:rsidRDefault="009972C8">
      <w:pPr>
        <w:shd w:val="clear" w:color="auto" w:fill="FFFFFF"/>
        <w:tabs>
          <w:tab w:val="left" w:pos="979"/>
        </w:tabs>
        <w:spacing w:line="413" w:lineRule="exact"/>
        <w:ind w:left="566"/>
      </w:pPr>
      <w:r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2.4.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Сроки предоставления государственной услуги</w:t>
      </w:r>
    </w:p>
    <w:p w:rsidR="00F216FB" w:rsidRDefault="00872108">
      <w:pPr>
        <w:shd w:val="clear" w:color="auto" w:fill="FFFFFF"/>
        <w:spacing w:line="413" w:lineRule="exact"/>
        <w:ind w:left="14" w:right="14" w:firstLine="562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2.4.1. 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>Общий срок предоставления Услуги определяется в соответствии с нормативными сроками освоения образовательных программ по видам спорта.</w:t>
      </w:r>
    </w:p>
    <w:p w:rsidR="00F216FB" w:rsidRDefault="009972C8">
      <w:pPr>
        <w:shd w:val="clear" w:color="auto" w:fill="FFFFFF"/>
        <w:spacing w:line="413" w:lineRule="exact"/>
        <w:ind w:left="14" w:right="14" w:firstLine="562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2.4.2.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Период оказания Услуги - круглогодично, с расчетом на 46 недель занятий непосредственно в условиях Учреждения и дополнительные 6 недель для тренировки по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индивидуальным планам на период активного отдыха.</w:t>
      </w:r>
    </w:p>
    <w:p w:rsidR="00F216FB" w:rsidRDefault="009972C8">
      <w:pPr>
        <w:shd w:val="clear" w:color="auto" w:fill="FFFFFF"/>
        <w:tabs>
          <w:tab w:val="left" w:pos="979"/>
        </w:tabs>
        <w:spacing w:before="5" w:line="413" w:lineRule="exact"/>
        <w:ind w:left="566"/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2.5.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Правовые основания для предоставления государственной услуги</w:t>
      </w:r>
    </w:p>
    <w:p w:rsidR="00F216FB" w:rsidRDefault="009972C8">
      <w:pPr>
        <w:shd w:val="clear" w:color="auto" w:fill="FFFFFF"/>
        <w:spacing w:line="413" w:lineRule="exact"/>
        <w:ind w:left="10" w:right="29" w:firstLine="557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2.5.1.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Нормативные правовые акты, регулирующие отношения, возникающие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</w:rPr>
        <w:t>с предоставлением Услуги: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5" w:line="413" w:lineRule="exact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 («Российская газета», 25.12.1993 № 237).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10" w:line="418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 («Российская газета» от 05.08.1998г., № 147).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10" w:line="418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от 04.12.2007 № 329-ФЗ «О физической культуре и спорте в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Федерации» («Российская газета», 08.12.2007№ 279).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10" w:line="418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10.07.1992 № 3266-1 «Об образовании» («Российская газета» от 37.07.1992 № 172).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418" w:lineRule="exact"/>
        <w:ind w:right="1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Постановление Правительства Российской Федерации от 07.03.1995 № 233 «Об утверждении Типового положения об учреждении дополнительного образования детей» </w:t>
      </w:r>
      <w:r>
        <w:rPr>
          <w:rFonts w:ascii="Times New Roman" w:eastAsia="Times New Roman" w:hAnsi="Times New Roman" w:cs="Times New Roman"/>
          <w:sz w:val="24"/>
          <w:szCs w:val="24"/>
        </w:rPr>
        <w:t>(«Собрание законодательства РФ» от 20.03.1995 № 12 ст. 1053).</w:t>
      </w:r>
    </w:p>
    <w:p w:rsidR="00F216FB" w:rsidRPr="009C13FE" w:rsidRDefault="009972C8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5" w:line="418" w:lineRule="exact"/>
        <w:ind w:right="2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Иные действующие нормативные правовые акты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Тюменской области, настоящий Регламент.</w:t>
      </w:r>
    </w:p>
    <w:p w:rsidR="009C13FE" w:rsidRDefault="009C13FE" w:rsidP="009972C8">
      <w:pPr>
        <w:numPr>
          <w:ilvl w:val="0"/>
          <w:numId w:val="5"/>
        </w:numPr>
        <w:shd w:val="clear" w:color="auto" w:fill="FFFFFF"/>
        <w:tabs>
          <w:tab w:val="left" w:pos="845"/>
        </w:tabs>
        <w:spacing w:before="5" w:line="418" w:lineRule="exact"/>
        <w:ind w:right="24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F216FB" w:rsidRDefault="009972C8">
      <w:pPr>
        <w:shd w:val="clear" w:color="auto" w:fill="FFFFFF"/>
        <w:tabs>
          <w:tab w:val="left" w:pos="1051"/>
        </w:tabs>
        <w:spacing w:line="418" w:lineRule="exact"/>
        <w:ind w:left="5" w:right="19" w:firstLine="562"/>
        <w:jc w:val="both"/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2.6.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Исчерпывающий перечень документов, необходимых для предоставления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государственной услуги</w:t>
      </w:r>
    </w:p>
    <w:p w:rsidR="009C13FE" w:rsidRPr="009C13FE" w:rsidRDefault="009972C8" w:rsidP="009C13FE">
      <w:pPr>
        <w:shd w:val="clear" w:color="auto" w:fill="FFFFFF"/>
        <w:spacing w:line="427" w:lineRule="exact"/>
        <w:ind w:left="5" w:right="29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>
        <w:rPr>
          <w:rFonts w:ascii="Times New Roman" w:eastAsia="Times New Roman" w:hAnsi="Times New Roman" w:cs="Times New Roman"/>
          <w:sz w:val="24"/>
          <w:szCs w:val="24"/>
        </w:rPr>
        <w:t>Для зачисления в Учреждение необходимо представить следующие документы:</w:t>
      </w:r>
    </w:p>
    <w:p w:rsidR="00F216FB" w:rsidRPr="00991B4B" w:rsidRDefault="009972C8" w:rsidP="009C13FE">
      <w:pPr>
        <w:pStyle w:val="a4"/>
        <w:numPr>
          <w:ilvl w:val="0"/>
          <w:numId w:val="18"/>
        </w:numPr>
        <w:shd w:val="clear" w:color="auto" w:fill="FFFFFF"/>
        <w:spacing w:line="427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C13FE">
        <w:rPr>
          <w:rFonts w:ascii="Times New Roman" w:eastAsia="Times New Roman" w:hAnsi="Times New Roman" w:cs="Times New Roman"/>
          <w:sz w:val="24"/>
          <w:szCs w:val="24"/>
        </w:rPr>
        <w:t>письменное заявление от заявителя</w:t>
      </w:r>
      <w:r w:rsidR="007014F7">
        <w:rPr>
          <w:rFonts w:ascii="Times New Roman" w:eastAsia="Times New Roman" w:hAnsi="Times New Roman" w:cs="Times New Roman"/>
          <w:sz w:val="24"/>
          <w:szCs w:val="24"/>
        </w:rPr>
        <w:t xml:space="preserve"> (Получателя услуги, законного представителя Получателя услуги)</w:t>
      </w:r>
      <w:r w:rsidRPr="009C13FE">
        <w:rPr>
          <w:rFonts w:ascii="Times New Roman" w:eastAsia="Times New Roman" w:hAnsi="Times New Roman" w:cs="Times New Roman"/>
          <w:sz w:val="24"/>
          <w:szCs w:val="24"/>
        </w:rPr>
        <w:t>, подписанное им, по форме, согласн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>о приложению № 2 настоящего Регламента;</w:t>
      </w:r>
    </w:p>
    <w:p w:rsidR="007014F7" w:rsidRPr="00991B4B" w:rsidRDefault="007014F7" w:rsidP="009C13FE">
      <w:pPr>
        <w:pStyle w:val="a4"/>
        <w:numPr>
          <w:ilvl w:val="0"/>
          <w:numId w:val="18"/>
        </w:numPr>
        <w:shd w:val="clear" w:color="auto" w:fill="FFFFFF"/>
        <w:spacing w:line="427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 xml:space="preserve">анкета </w:t>
      </w:r>
      <w:r w:rsidRPr="00991B4B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Получателя Услуги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 xml:space="preserve"> (по форме приложения №3);</w:t>
      </w:r>
    </w:p>
    <w:p w:rsidR="00F216FB" w:rsidRDefault="009972C8" w:rsidP="009C13FE">
      <w:pPr>
        <w:numPr>
          <w:ilvl w:val="0"/>
          <w:numId w:val="18"/>
        </w:numPr>
        <w:shd w:val="clear" w:color="auto" w:fill="FFFFFF"/>
        <w:tabs>
          <w:tab w:val="left" w:pos="864"/>
        </w:tabs>
        <w:spacing w:before="14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ксерокопия документа, удостоверяющего личность Заявителя и Получателя услуги (паспорт, свидетельство о рождении);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0" w:line="418" w:lineRule="exact"/>
        <w:ind w:left="19" w:right="10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медицинская справку о пригодности Получателя Услуги для занятий в секции </w:t>
      </w:r>
      <w:r w:rsidR="009C13FE">
        <w:rPr>
          <w:rFonts w:ascii="Times New Roman" w:eastAsia="Times New Roman" w:hAnsi="Times New Roman" w:cs="Times New Roman"/>
          <w:sz w:val="24"/>
          <w:szCs w:val="24"/>
        </w:rPr>
        <w:t>каратэ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16FB" w:rsidRDefault="009972C8" w:rsidP="009972C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0" w:line="418" w:lineRule="exact"/>
        <w:ind w:left="19"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справку с предыдущего места занятий об этапе подготовки по виду спорта (при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F216FB" w:rsidRDefault="009972C8" w:rsidP="00872108">
      <w:pPr>
        <w:shd w:val="clear" w:color="auto" w:fill="FFFFFF"/>
        <w:tabs>
          <w:tab w:val="left" w:pos="859"/>
        </w:tabs>
        <w:spacing w:before="10" w:line="418" w:lineRule="exact"/>
        <w:ind w:firstLine="581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квалификацию получателя Услуги (при наличии).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7210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2.6.2.   Не допускается  истребование  от  заявителя  представления  документов  и</w:t>
      </w:r>
      <w:r w:rsidR="0087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информации, истребование которых не предусмотрено нормативными правовыми актами, регулирующими отношения, возникающие в связи с предоставлением Услуги, а также п. </w:t>
      </w:r>
      <w:r>
        <w:rPr>
          <w:rFonts w:ascii="Times New Roman" w:eastAsia="Times New Roman" w:hAnsi="Times New Roman" w:cs="Times New Roman"/>
          <w:sz w:val="24"/>
          <w:szCs w:val="24"/>
        </w:rPr>
        <w:t>2.6.1. настоящего Регламента.</w:t>
      </w:r>
    </w:p>
    <w:p w:rsidR="00F216FB" w:rsidRDefault="009972C8">
      <w:pPr>
        <w:shd w:val="clear" w:color="auto" w:fill="FFFFFF"/>
        <w:tabs>
          <w:tab w:val="left" w:pos="1056"/>
        </w:tabs>
        <w:spacing w:before="5" w:line="418" w:lineRule="exact"/>
        <w:ind w:left="14" w:right="14" w:firstLine="562"/>
        <w:jc w:val="both"/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2.7.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Перечень оснований для отказа в приеме документов, необходимых для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 государственной</w:t>
      </w:r>
      <w:r w:rsidRPr="009C1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13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услуги</w:t>
      </w:r>
    </w:p>
    <w:p w:rsidR="00F216FB" w:rsidRDefault="009972C8">
      <w:pPr>
        <w:shd w:val="clear" w:color="auto" w:fill="FFFFFF"/>
        <w:spacing w:line="418" w:lineRule="exact"/>
        <w:ind w:left="5" w:right="14" w:firstLine="57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приеме документов может быть отказано, если представлен неполный комплект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документов, требуемых в соответствии с пунктом 2.6 настоящего Регламента.</w:t>
      </w:r>
    </w:p>
    <w:p w:rsidR="00F216FB" w:rsidRDefault="009972C8">
      <w:pPr>
        <w:shd w:val="clear" w:color="auto" w:fill="FFFFFF"/>
        <w:tabs>
          <w:tab w:val="left" w:pos="979"/>
        </w:tabs>
        <w:spacing w:line="418" w:lineRule="exact"/>
        <w:ind w:left="571"/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2.8.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 оснований для отказа предоставления государственной услуги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на любом этапе многолетней подготовки могут быть отчислены в</w:t>
      </w:r>
    </w:p>
    <w:p w:rsidR="00F216FB" w:rsidRDefault="009972C8">
      <w:pPr>
        <w:shd w:val="clear" w:color="auto" w:fill="FFFFFF"/>
        <w:spacing w:line="418" w:lineRule="exact"/>
        <w:ind w:left="14"/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случае: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5" w:line="418" w:lineRule="exact"/>
        <w:ind w:right="1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поступления в Учреждение заявления от Получателя Услуги (его законного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представителя) об отчислении.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5" w:line="418" w:lineRule="exact"/>
        <w:ind w:right="2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возникновения медицинских противопоказаний, несовместимых с продолжением </w:t>
      </w:r>
      <w:r>
        <w:rPr>
          <w:rFonts w:ascii="Times New Roman" w:eastAsia="Times New Roman" w:hAnsi="Times New Roman" w:cs="Times New Roman"/>
          <w:sz w:val="24"/>
          <w:szCs w:val="24"/>
        </w:rPr>
        <w:t>занятий;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418" w:lineRule="exact"/>
        <w:ind w:right="1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неоднократного и грубого нарушения дисциплины, общественного порядка, приводящее к дезорганизации тренировочного процесса;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5" w:line="418" w:lineRule="exact"/>
        <w:ind w:right="2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освоения обучающимися минимальных объемов тренировочных нагрузок,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 учебным планом, не выполнение контрольных нормативов;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10" w:line="418" w:lineRule="exact"/>
        <w:ind w:right="1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употребления обучающимися запрещенных фармакологических средств,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анаболических стероидов, допинга и других стимулирующих препаратов, запрещенных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медицинской комиссией МОК;</w:t>
      </w:r>
    </w:p>
    <w:p w:rsidR="00F216FB" w:rsidRDefault="009972C8" w:rsidP="009972C8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418" w:lineRule="exact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прекращения занятий по собственной инициативе или систематические пропуски.</w:t>
      </w:r>
    </w:p>
    <w:p w:rsidR="009C13FE" w:rsidRDefault="009972C8" w:rsidP="00C91A68">
      <w:pPr>
        <w:shd w:val="clear" w:color="auto" w:fill="FFFFFF"/>
        <w:tabs>
          <w:tab w:val="left" w:pos="974"/>
        </w:tabs>
        <w:spacing w:line="418" w:lineRule="exact"/>
        <w:ind w:right="46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2.9.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Размер платы, взимаемой при предоставлении государственной услуги</w:t>
      </w:r>
    </w:p>
    <w:p w:rsidR="00E363DD" w:rsidRDefault="009972C8" w:rsidP="00C91A68">
      <w:pPr>
        <w:shd w:val="clear" w:color="auto" w:fill="FFFFFF"/>
        <w:tabs>
          <w:tab w:val="left" w:pos="974"/>
        </w:tabs>
        <w:spacing w:line="418" w:lineRule="exact"/>
        <w:ind w:right="4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r w:rsidR="00E363DD" w:rsidRPr="00C91A68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C91A68" w:rsidRPr="00C91A68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объёма тренировочной нагрузки для каждого этапа спортивной подготовки в соответствии с </w:t>
      </w:r>
      <w:r w:rsidR="00E363DD" w:rsidRPr="00C91A68">
        <w:rPr>
          <w:rFonts w:ascii="Times New Roman" w:eastAsia="Times New Roman" w:hAnsi="Times New Roman" w:cs="Times New Roman"/>
          <w:sz w:val="24"/>
          <w:szCs w:val="24"/>
        </w:rPr>
        <w:t>учебно-тренировочной программ</w:t>
      </w:r>
      <w:r w:rsidR="00C91A68" w:rsidRPr="00C91A6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363DD" w:rsidRPr="00C91A68">
        <w:rPr>
          <w:rFonts w:ascii="Times New Roman" w:eastAsia="Times New Roman" w:hAnsi="Times New Roman" w:cs="Times New Roman"/>
          <w:sz w:val="24"/>
          <w:szCs w:val="24"/>
        </w:rPr>
        <w:t xml:space="preserve"> по виду спорта Услуга предоставляется на бесплатной основе</w:t>
      </w:r>
      <w:r w:rsidR="00E36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3DD" w:rsidRDefault="009972C8" w:rsidP="00C91A68">
      <w:pPr>
        <w:shd w:val="clear" w:color="auto" w:fill="FFFFFF"/>
        <w:tabs>
          <w:tab w:val="left" w:pos="974"/>
        </w:tabs>
        <w:spacing w:line="418" w:lineRule="exact"/>
        <w:ind w:right="461" w:firstLine="567"/>
        <w:jc w:val="both"/>
      </w:pPr>
      <w:r w:rsidRPr="00C91A68">
        <w:rPr>
          <w:rFonts w:ascii="Times New Roman" w:eastAsia="Times New Roman" w:hAnsi="Times New Roman" w:cs="Times New Roman"/>
          <w:sz w:val="24"/>
          <w:szCs w:val="24"/>
        </w:rPr>
        <w:t>2.9.2.</w:t>
      </w:r>
      <w:r w:rsidRPr="00B014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63DD">
        <w:rPr>
          <w:rFonts w:ascii="Times New Roman" w:eastAsia="Times New Roman" w:hAnsi="Times New Roman" w:cs="Times New Roman"/>
          <w:sz w:val="24"/>
          <w:szCs w:val="24"/>
        </w:rPr>
        <w:t>Размер оплаты платной услуги устанавливается Положением о платной деятельности</w:t>
      </w:r>
      <w:r w:rsidR="00C91A68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E36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6FB" w:rsidRDefault="009972C8" w:rsidP="00C91A68">
      <w:pPr>
        <w:shd w:val="clear" w:color="auto" w:fill="FFFFFF"/>
        <w:tabs>
          <w:tab w:val="left" w:pos="1142"/>
        </w:tabs>
        <w:spacing w:before="10" w:line="413" w:lineRule="exact"/>
        <w:ind w:left="19" w:firstLine="562"/>
        <w:jc w:val="both"/>
      </w:pPr>
      <w:r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2.10.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предоставлении государственной услуги и при получении результата предоставления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 услуги</w:t>
      </w:r>
    </w:p>
    <w:p w:rsidR="00F216FB" w:rsidRDefault="009972C8" w:rsidP="00C91A68">
      <w:pPr>
        <w:shd w:val="clear" w:color="auto" w:fill="FFFFFF"/>
        <w:spacing w:line="413" w:lineRule="exact"/>
        <w:ind w:left="19" w:right="10" w:firstLine="562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Прием документов специалистами Учреждения от заявителей Услуги проводится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>режиме общей очереди, время ожидания в которой не должно превышать 30 минут.</w:t>
      </w:r>
    </w:p>
    <w:p w:rsidR="00F216FB" w:rsidRDefault="009972C8" w:rsidP="00C91A68">
      <w:pPr>
        <w:shd w:val="clear" w:color="auto" w:fill="FFFFFF"/>
        <w:tabs>
          <w:tab w:val="left" w:pos="1262"/>
        </w:tabs>
        <w:spacing w:before="5" w:line="413" w:lineRule="exact"/>
        <w:ind w:left="10" w:right="10" w:firstLine="571"/>
        <w:jc w:val="both"/>
      </w:pPr>
      <w:r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>2.11.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государственной услуги</w:t>
      </w:r>
    </w:p>
    <w:p w:rsidR="00F216FB" w:rsidRDefault="009972C8" w:rsidP="00C91A68">
      <w:pPr>
        <w:shd w:val="clear" w:color="auto" w:fill="FFFFFF"/>
        <w:spacing w:line="413" w:lineRule="exact"/>
        <w:ind w:left="19" w:right="19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2.11.2.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 регистрируются специалистами Учреждения в день подачи заявления: время регистрации не должно превышать 10 минут.</w:t>
      </w:r>
    </w:p>
    <w:p w:rsidR="00F216FB" w:rsidRDefault="009972C8" w:rsidP="00C91A68">
      <w:pPr>
        <w:shd w:val="clear" w:color="auto" w:fill="FFFFFF"/>
        <w:tabs>
          <w:tab w:val="left" w:pos="1109"/>
        </w:tabs>
        <w:spacing w:line="413" w:lineRule="exact"/>
        <w:ind w:left="557"/>
        <w:jc w:val="both"/>
      </w:pPr>
      <w:r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2.12.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оборудованию мест предоставления государственной услуги</w:t>
      </w:r>
    </w:p>
    <w:p w:rsidR="00F216FB" w:rsidRDefault="009972C8" w:rsidP="00C91A68">
      <w:pPr>
        <w:shd w:val="clear" w:color="auto" w:fill="FFFFFF"/>
        <w:tabs>
          <w:tab w:val="left" w:pos="1306"/>
        </w:tabs>
        <w:spacing w:line="413" w:lineRule="exact"/>
        <w:ind w:left="10" w:right="19" w:firstLine="557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2.12.1.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Вход в здание Учреждения, расположенное по адресу: Тюменская область, г.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 xml:space="preserve">Тюмень, </w:t>
      </w:r>
      <w:r w:rsidR="00B014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B01489" w:rsidRPr="00991B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="00B01489" w:rsidRPr="001864EF">
        <w:rPr>
          <w:rFonts w:ascii="Times New Roman" w:eastAsia="Times New Roman" w:hAnsi="Times New Roman" w:cs="Times New Roman"/>
          <w:spacing w:val="-1"/>
          <w:sz w:val="24"/>
          <w:szCs w:val="24"/>
        </w:rPr>
        <w:t>Метелёва</w:t>
      </w:r>
      <w:proofErr w:type="spellEnd"/>
      <w:r w:rsidR="00B01489" w:rsidRPr="001864E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B01489" w:rsidRPr="00991B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проезд</w:t>
      </w:r>
      <w:r w:rsidR="00B014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01489">
        <w:rPr>
          <w:rFonts w:ascii="Times New Roman" w:eastAsia="Times New Roman" w:hAnsi="Times New Roman" w:cs="Times New Roman"/>
          <w:spacing w:val="-1"/>
          <w:sz w:val="24"/>
          <w:szCs w:val="24"/>
        </w:rPr>
        <w:t>Воронинские</w:t>
      </w:r>
      <w:proofErr w:type="spellEnd"/>
      <w:r w:rsidR="00B014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горки 101 корпус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оборудован информационной табличкой, содержащей</w:t>
      </w:r>
      <w:r w:rsidR="00B014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 информацию: наименование, почтовый адрес Учреждения, режим работы.</w:t>
      </w:r>
    </w:p>
    <w:p w:rsidR="00F216FB" w:rsidRDefault="009972C8" w:rsidP="00C91A68">
      <w:pPr>
        <w:shd w:val="clear" w:color="auto" w:fill="FFFFFF"/>
        <w:tabs>
          <w:tab w:val="left" w:pos="1483"/>
        </w:tabs>
        <w:spacing w:line="413" w:lineRule="exact"/>
        <w:ind w:left="5" w:right="19" w:firstLine="566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>2.12.2.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Помещение оборудовано против</w:t>
      </w:r>
      <w:r w:rsidR="00C91A68">
        <w:rPr>
          <w:rFonts w:ascii="Times New Roman" w:eastAsia="Times New Roman" w:hAnsi="Times New Roman" w:cs="Times New Roman"/>
          <w:sz w:val="24"/>
          <w:szCs w:val="24"/>
        </w:rPr>
        <w:t xml:space="preserve">опожарной системой и средствами </w:t>
      </w:r>
      <w:r>
        <w:rPr>
          <w:rFonts w:ascii="Times New Roman" w:eastAsia="Times New Roman" w:hAnsi="Times New Roman" w:cs="Times New Roman"/>
          <w:sz w:val="24"/>
          <w:szCs w:val="24"/>
        </w:rPr>
        <w:t>пожаротушения; системой оповещения о возникновении чрезвычайно</w:t>
      </w:r>
      <w:r w:rsidR="00C91A68">
        <w:rPr>
          <w:rFonts w:ascii="Times New Roman" w:eastAsia="Times New Roman" w:hAnsi="Times New Roman" w:cs="Times New Roman"/>
          <w:sz w:val="24"/>
          <w:szCs w:val="24"/>
        </w:rPr>
        <w:t xml:space="preserve">й ситуации;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средствами оказания первой медицинской помощи (аптечка).</w:t>
      </w:r>
    </w:p>
    <w:p w:rsidR="00F216FB" w:rsidRDefault="009972C8" w:rsidP="00C91A68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413" w:lineRule="exact"/>
        <w:ind w:left="5" w:right="19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Секторы для информирования заявителей должны быть оборудованы информационными стендами, хорошо заметными, просматриваемыми и функциональными.</w:t>
      </w:r>
    </w:p>
    <w:p w:rsidR="00F216FB" w:rsidRDefault="009972C8" w:rsidP="00C91A68">
      <w:pPr>
        <w:numPr>
          <w:ilvl w:val="0"/>
          <w:numId w:val="6"/>
        </w:numPr>
        <w:shd w:val="clear" w:color="auto" w:fill="FFFFFF"/>
        <w:tabs>
          <w:tab w:val="left" w:pos="1421"/>
        </w:tabs>
        <w:spacing w:line="413" w:lineRule="exact"/>
        <w:ind w:left="5" w:right="19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Учебно-тренировочный процесс должен осуществляться в зданиях,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спортивных сооружениях, с применением спортивного оборудования соответствующих нормам, предусмотренным 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2.4.4.1251-03.</w:t>
      </w:r>
    </w:p>
    <w:p w:rsidR="00F216FB" w:rsidRDefault="009972C8" w:rsidP="00C91A68">
      <w:pPr>
        <w:shd w:val="clear" w:color="auto" w:fill="FFFFFF"/>
        <w:tabs>
          <w:tab w:val="left" w:pos="1109"/>
        </w:tabs>
        <w:spacing w:line="413" w:lineRule="exact"/>
        <w:ind w:left="557" w:right="461"/>
        <w:jc w:val="both"/>
      </w:pPr>
      <w:r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2.13.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Основные показатели доступности и качества предоставления Услуги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2.13.1 Основными показателями доступности Услуги являются:</w:t>
      </w:r>
    </w:p>
    <w:p w:rsidR="00F216FB" w:rsidRDefault="009972C8" w:rsidP="00C91A68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413" w:lineRule="exact"/>
        <w:ind w:right="29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информирования граждан о порядке предоставления Услуги по результатам опроса (достаточный или недостаточный);</w:t>
      </w:r>
    </w:p>
    <w:p w:rsidR="00F216FB" w:rsidRDefault="009972C8" w:rsidP="00C91A68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413" w:lineRule="exact"/>
        <w:ind w:right="2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 пользователей Услуги, получивших необходимые сведения о порядке предоставления Услуги на сайте «Государственные и муниципальные услуги в Тюменской области», на информационном сайте Учреждения (% от числа опрошенных).</w:t>
      </w:r>
    </w:p>
    <w:p w:rsidR="00F216FB" w:rsidRDefault="009972C8" w:rsidP="00C91A68">
      <w:pPr>
        <w:shd w:val="clear" w:color="auto" w:fill="FFFFFF"/>
        <w:spacing w:line="413" w:lineRule="exact"/>
        <w:ind w:left="5" w:right="34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2.13.2.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показателями качества Услуги являются: удовлетворенность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порядком информирования об Услуге, уровнем квалификации педагогических работников</w:t>
      </w:r>
    </w:p>
    <w:p w:rsidR="00F216FB" w:rsidRDefault="009972C8" w:rsidP="00C91A68">
      <w:pPr>
        <w:shd w:val="clear" w:color="auto" w:fill="FFFFFF"/>
        <w:spacing w:line="413" w:lineRule="exact"/>
        <w:ind w:left="29" w:right="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Учреждения, обеспеченностью спортивным инвентарем и оборудованием, организацией проведения учебно-тренировочных занятий и мероприятий.</w:t>
      </w:r>
    </w:p>
    <w:p w:rsidR="00F216FB" w:rsidRDefault="009972C8" w:rsidP="00C91A68">
      <w:pPr>
        <w:shd w:val="clear" w:color="auto" w:fill="FFFFFF"/>
        <w:spacing w:before="5" w:line="408" w:lineRule="exact"/>
        <w:ind w:left="19" w:firstLine="552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2.13.3.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Показатели, установленные пунктами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2.13.1.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2.13.2. настоящего Регламента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определяются путем проведения письменного анкетирования и устного опроса заявителей.</w:t>
      </w:r>
    </w:p>
    <w:p w:rsidR="00751685" w:rsidRDefault="009972C8" w:rsidP="00C91A68">
      <w:pPr>
        <w:shd w:val="clear" w:color="auto" w:fill="FFFFFF"/>
        <w:spacing w:before="422" w:line="413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Раздел 3. Состав, последовательность и сроки выполнения административных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процедур, требовании к порядку их выполнения </w:t>
      </w:r>
    </w:p>
    <w:p w:rsidR="00F216FB" w:rsidRDefault="00751685" w:rsidP="00C91A68">
      <w:pPr>
        <w:shd w:val="clear" w:color="auto" w:fill="FFFFFF"/>
        <w:spacing w:before="422" w:line="413" w:lineRule="exact"/>
        <w:ind w:left="1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3.1</w:t>
      </w:r>
      <w:r w:rsidR="00997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.Состав административных процедур</w:t>
      </w:r>
    </w:p>
    <w:p w:rsidR="00F216FB" w:rsidRDefault="009972C8" w:rsidP="00C91A68">
      <w:pPr>
        <w:shd w:val="clear" w:color="auto" w:fill="FFFFFF"/>
        <w:spacing w:line="408" w:lineRule="exact"/>
        <w:ind w:left="10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5" w:line="432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пакета необходимых документов для зачисления в Учреждение;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432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проверка документов;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10" w:line="432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зачислении в Учреждение;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432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тренировочного процесса;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432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на следующий этап спортивной подготовки;</w:t>
      </w:r>
    </w:p>
    <w:p w:rsidR="00F216FB" w:rsidRDefault="009972C8" w:rsidP="00C91A68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14" w:line="413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предоставления Услуги (отчисление).</w:t>
      </w:r>
    </w:p>
    <w:p w:rsidR="00F216FB" w:rsidRDefault="009972C8" w:rsidP="00C91A68">
      <w:pPr>
        <w:shd w:val="clear" w:color="auto" w:fill="FFFFFF"/>
        <w:spacing w:line="413" w:lineRule="exact"/>
        <w:ind w:left="5" w:right="10" w:firstLine="552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Последовательность, сроки и порядок выполнения административных процедур</w:t>
      </w:r>
    </w:p>
    <w:p w:rsidR="00F216FB" w:rsidRDefault="009972C8" w:rsidP="00C91A68">
      <w:pPr>
        <w:shd w:val="clear" w:color="auto" w:fill="FFFFFF"/>
        <w:tabs>
          <w:tab w:val="left" w:pos="1162"/>
        </w:tabs>
        <w:spacing w:line="413" w:lineRule="exact"/>
        <w:ind w:left="562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Прием необходимых документов для зачисления в Учреждение</w:t>
      </w:r>
    </w:p>
    <w:p w:rsidR="00F216FB" w:rsidRPr="001864EF" w:rsidRDefault="009972C8" w:rsidP="00C91A68">
      <w:pPr>
        <w:shd w:val="clear" w:color="auto" w:fill="FFFFFF"/>
        <w:spacing w:line="413" w:lineRule="exact"/>
        <w:ind w:right="14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процедуры приема документов является личное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обращение заявителя в Учреждение с пакетом документов, предусмотренных пунктом 2.6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Регламента. Период зачисления начинается с 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>1 сентября.</w:t>
      </w:r>
    </w:p>
    <w:p w:rsidR="00F216FB" w:rsidRDefault="009972C8" w:rsidP="00C91A68">
      <w:pPr>
        <w:shd w:val="clear" w:color="auto" w:fill="FFFFFF"/>
        <w:tabs>
          <w:tab w:val="left" w:pos="1162"/>
        </w:tabs>
        <w:spacing w:line="413" w:lineRule="exact"/>
        <w:ind w:left="562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Проверка документов</w:t>
      </w:r>
    </w:p>
    <w:p w:rsidR="00F216FB" w:rsidRDefault="009972C8" w:rsidP="00C91A68">
      <w:pPr>
        <w:shd w:val="clear" w:color="auto" w:fill="FFFFFF"/>
        <w:spacing w:line="413" w:lineRule="exact"/>
        <w:ind w:left="5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Учреждения проверяет наличие всех необходимых документов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предмет полноты и правильности оформления в течение 2 рабочих дней с момента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документов.</w:t>
      </w:r>
    </w:p>
    <w:p w:rsidR="00F216FB" w:rsidRDefault="009972C8" w:rsidP="00C91A68">
      <w:pPr>
        <w:shd w:val="clear" w:color="auto" w:fill="FFFFFF"/>
        <w:tabs>
          <w:tab w:val="left" w:pos="1224"/>
        </w:tabs>
        <w:spacing w:line="413" w:lineRule="exact"/>
        <w:ind w:left="566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3.2.3.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Принятие решения о зачислении</w:t>
      </w:r>
    </w:p>
    <w:p w:rsidR="00F216FB" w:rsidRDefault="009972C8" w:rsidP="00C91A68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413" w:lineRule="exact"/>
        <w:ind w:left="5" w:right="19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соответствия документов установленным требованиям издается приказ о зачислении в Учреждение.</w:t>
      </w:r>
    </w:p>
    <w:p w:rsidR="00F216FB" w:rsidRDefault="009972C8" w:rsidP="00C91A68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413" w:lineRule="exact"/>
        <w:ind w:left="5" w:right="19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представления документов, имеющих нарушения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регламентом требований, заявителю направляется уведомление об отказе зачисления в учреждение.</w:t>
      </w:r>
    </w:p>
    <w:p w:rsidR="00F216FB" w:rsidRDefault="009972C8" w:rsidP="00C91A68">
      <w:pPr>
        <w:shd w:val="clear" w:color="auto" w:fill="FFFFFF"/>
        <w:tabs>
          <w:tab w:val="left" w:pos="1162"/>
        </w:tabs>
        <w:spacing w:line="413" w:lineRule="exact"/>
        <w:ind w:left="571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тренировочного процесса.</w:t>
      </w:r>
    </w:p>
    <w:p w:rsidR="00F216FB" w:rsidRPr="00251497" w:rsidRDefault="009972C8" w:rsidP="009972C8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413" w:lineRule="exact"/>
        <w:ind w:left="14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Учреждение организует работу с обучающимися в течение календарного года. </w:t>
      </w:r>
      <w:r w:rsidR="00B01489"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ренировочные занятия проводятся в соответствии с образовательными программами, составленными на основе при</w:t>
      </w:r>
      <w:r w:rsid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мерных программ по видам спорта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216FB" w:rsidRPr="00251497" w:rsidRDefault="009972C8" w:rsidP="009972C8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413" w:lineRule="exact"/>
        <w:ind w:left="14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Учебный план для спортивно-оздоровительных групп, групп начальной подготовки, </w:t>
      </w:r>
      <w:r w:rsidR="00B01489"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ренировочных групп строится из расчета 46 недель в условиях спортивн</w:t>
      </w:r>
      <w:r w:rsidR="00251497"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ой базы Учреждения и спортивно-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оздоровительного лагеря. Учебный план для групп спортивного совершенствования и групп высшего спортивного мастерства строится из расчета 46 недель в условиях спортивной базы Учреждения и 6 недель для подготовки в условиях спортивно-оздоровительного лагеря.</w:t>
      </w:r>
    </w:p>
    <w:p w:rsidR="00F216FB" w:rsidRPr="00251497" w:rsidRDefault="009972C8">
      <w:pPr>
        <w:shd w:val="clear" w:color="auto" w:fill="FFFFFF"/>
        <w:tabs>
          <w:tab w:val="left" w:pos="1344"/>
        </w:tabs>
        <w:spacing w:line="413" w:lineRule="exact"/>
        <w:ind w:left="562" w:right="92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3.2.4.3.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Основными формами тренировочного процесса являются: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Групповые тренировочные и теоретические знания;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1B0F81"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ренировочные сборы;</w:t>
      </w:r>
    </w:p>
    <w:p w:rsidR="00F216FB" w:rsidRPr="00251497" w:rsidRDefault="009972C8">
      <w:pPr>
        <w:shd w:val="clear" w:color="auto" w:fill="FFFFFF"/>
        <w:spacing w:line="413" w:lineRule="exact"/>
        <w:ind w:left="57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 по индивидуальным планам;</w:t>
      </w:r>
    </w:p>
    <w:p w:rsidR="00F216FB" w:rsidRPr="00251497" w:rsidRDefault="009972C8">
      <w:pPr>
        <w:shd w:val="clear" w:color="auto" w:fill="FFFFFF"/>
        <w:spacing w:line="413" w:lineRule="exact"/>
        <w:ind w:left="56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Восстановительные, профилактические и оздоровительные мероприятия;</w:t>
      </w:r>
    </w:p>
    <w:p w:rsidR="00F216FB" w:rsidRPr="00251497" w:rsidRDefault="009972C8">
      <w:pPr>
        <w:shd w:val="clear" w:color="auto" w:fill="FFFFFF"/>
        <w:spacing w:line="413" w:lineRule="exact"/>
        <w:ind w:left="57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Медико-биологические исследования;</w:t>
      </w:r>
    </w:p>
    <w:p w:rsidR="00F216FB" w:rsidRPr="00251497" w:rsidRDefault="009972C8">
      <w:pPr>
        <w:shd w:val="clear" w:color="auto" w:fill="FFFFFF"/>
        <w:spacing w:line="413" w:lineRule="exact"/>
        <w:ind w:left="56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 в соревнованиях, турнирах и матчевых встречах;</w:t>
      </w:r>
    </w:p>
    <w:p w:rsidR="00F216FB" w:rsidRPr="00251497" w:rsidRDefault="009972C8">
      <w:pPr>
        <w:shd w:val="clear" w:color="auto" w:fill="FFFFFF"/>
        <w:spacing w:line="413" w:lineRule="exact"/>
        <w:ind w:left="56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Сборы в условиях спортивно- оздоровительного лагеря;</w:t>
      </w:r>
    </w:p>
    <w:p w:rsidR="00F216FB" w:rsidRPr="00251497" w:rsidRDefault="009972C8">
      <w:pPr>
        <w:shd w:val="clear" w:color="auto" w:fill="FFFFFF"/>
        <w:spacing w:line="413" w:lineRule="exact"/>
        <w:ind w:left="56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Педагогические тестирования;</w:t>
      </w:r>
    </w:p>
    <w:p w:rsidR="00251497" w:rsidRDefault="009972C8" w:rsidP="00251497">
      <w:pPr>
        <w:shd w:val="clear" w:color="auto" w:fill="FFFFFF"/>
        <w:spacing w:line="413" w:lineRule="exact"/>
        <w:ind w:left="56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Инструкторская и судейская практика;</w:t>
      </w:r>
    </w:p>
    <w:p w:rsidR="00251497" w:rsidRDefault="009972C8" w:rsidP="00251497">
      <w:pPr>
        <w:shd w:val="clear" w:color="auto" w:fill="FFFFFF"/>
        <w:spacing w:line="413" w:lineRule="exact"/>
        <w:ind w:left="566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3.2.4.4.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Спортивная подготовка осуществляется в пять этапов: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p w:rsidR="00251497" w:rsidRPr="00991B4B" w:rsidRDefault="00251497" w:rsidP="00251497">
      <w:pPr>
        <w:pStyle w:val="a4"/>
        <w:numPr>
          <w:ilvl w:val="0"/>
          <w:numId w:val="21"/>
        </w:numPr>
        <w:shd w:val="clear" w:color="auto" w:fill="FFFFFF"/>
        <w:spacing w:line="413" w:lineRule="exact"/>
        <w:ind w:left="993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спортивно-оздоровительный этап;</w:t>
      </w:r>
    </w:p>
    <w:p w:rsidR="00251497" w:rsidRPr="00991B4B" w:rsidRDefault="00251497" w:rsidP="00251497">
      <w:pPr>
        <w:pStyle w:val="a4"/>
        <w:numPr>
          <w:ilvl w:val="0"/>
          <w:numId w:val="21"/>
        </w:numPr>
        <w:shd w:val="clear" w:color="auto" w:fill="FFFFFF"/>
        <w:spacing w:line="413" w:lineRule="exact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начальной подготовки;</w:t>
      </w:r>
    </w:p>
    <w:p w:rsidR="00251497" w:rsidRPr="00991B4B" w:rsidRDefault="00251497" w:rsidP="00251497">
      <w:pPr>
        <w:pStyle w:val="a4"/>
        <w:numPr>
          <w:ilvl w:val="0"/>
          <w:numId w:val="19"/>
        </w:numPr>
        <w:shd w:val="clear" w:color="auto" w:fill="FFFFFF"/>
        <w:spacing w:line="413" w:lineRule="exact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тренировочный этап  - специализация и углубленная тренировка в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br/>
        <w:t>выбранном виде спорта;</w:t>
      </w:r>
    </w:p>
    <w:p w:rsidR="00251497" w:rsidRPr="00991B4B" w:rsidRDefault="00251497" w:rsidP="00251497">
      <w:pPr>
        <w:pStyle w:val="a4"/>
        <w:numPr>
          <w:ilvl w:val="0"/>
          <w:numId w:val="19"/>
        </w:numPr>
        <w:shd w:val="clear" w:color="auto" w:fill="FFFFFF"/>
        <w:spacing w:line="413" w:lineRule="exact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совершенствования спортивного мастерства;</w:t>
      </w:r>
    </w:p>
    <w:p w:rsidR="00251497" w:rsidRPr="00991B4B" w:rsidRDefault="00251497" w:rsidP="00251497">
      <w:pPr>
        <w:pStyle w:val="a4"/>
        <w:numPr>
          <w:ilvl w:val="0"/>
          <w:numId w:val="19"/>
        </w:numPr>
        <w:shd w:val="clear" w:color="auto" w:fill="FFFFFF"/>
        <w:spacing w:line="413" w:lineRule="exact"/>
        <w:ind w:left="993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>этап высшего спортивного мастерства.</w:t>
      </w:r>
    </w:p>
    <w:p w:rsidR="00991B4B" w:rsidRPr="00251497" w:rsidRDefault="00991B4B" w:rsidP="00991B4B">
      <w:pPr>
        <w:pStyle w:val="a4"/>
        <w:shd w:val="clear" w:color="auto" w:fill="FFFFFF"/>
        <w:spacing w:line="413" w:lineRule="exact"/>
        <w:ind w:left="99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51497" w:rsidRDefault="009972C8" w:rsidP="00EB3E4F">
      <w:pPr>
        <w:shd w:val="clear" w:color="auto" w:fill="FFFFFF"/>
        <w:tabs>
          <w:tab w:val="left" w:pos="1344"/>
        </w:tabs>
        <w:spacing w:line="413" w:lineRule="exact"/>
        <w:ind w:right="2304" w:firstLine="56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3.2.4.5.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Продолжительность одного тренировочного </w:t>
      </w:r>
      <w:r w:rsidR="00EB3E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часа </w:t>
      </w:r>
      <w:r w:rsidR="002514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составляет 45 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минут. </w:t>
      </w:r>
    </w:p>
    <w:p w:rsidR="00F216FB" w:rsidRPr="00251497" w:rsidRDefault="009972C8" w:rsidP="00251497">
      <w:pPr>
        <w:shd w:val="clear" w:color="auto" w:fill="FFFFFF"/>
        <w:tabs>
          <w:tab w:val="left" w:pos="1344"/>
        </w:tabs>
        <w:spacing w:line="413" w:lineRule="exact"/>
        <w:ind w:right="2304" w:firstLine="56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3.2.5. Перевод на следующий этап спортивной подготовки</w:t>
      </w:r>
    </w:p>
    <w:p w:rsidR="00751685" w:rsidRPr="00991B4B" w:rsidRDefault="00751685" w:rsidP="00751685">
      <w:pPr>
        <w:numPr>
          <w:ilvl w:val="0"/>
          <w:numId w:val="15"/>
        </w:numPr>
        <w:shd w:val="clear" w:color="auto" w:fill="FFFFFF"/>
        <w:tabs>
          <w:tab w:val="left" w:pos="1402"/>
        </w:tabs>
        <w:spacing w:line="413" w:lineRule="exact"/>
        <w:ind w:right="5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Основанием для начала административной процедуры является освоение </w:t>
      </w:r>
      <w:r w:rsidRPr="00991B4B">
        <w:rPr>
          <w:rFonts w:ascii="Times New Roman" w:eastAsia="Times New Roman" w:hAnsi="Times New Roman" w:cs="Times New Roman"/>
          <w:sz w:val="24"/>
          <w:szCs w:val="24"/>
        </w:rPr>
        <w:t>обучающимся соответствующего этапа спортивной подготовки и сдача переводных экзаменов (контрольных нормативов), программа которых разработана и утверждена администрацией Учреждения. Перевод по годам обучения на этом этапе осуществляется при положительной динамике и приросте спортивных показателей.</w:t>
      </w:r>
    </w:p>
    <w:p w:rsidR="00751685" w:rsidRPr="00991B4B" w:rsidRDefault="00751685" w:rsidP="00751685">
      <w:pPr>
        <w:numPr>
          <w:ilvl w:val="0"/>
          <w:numId w:val="15"/>
        </w:numPr>
        <w:shd w:val="clear" w:color="auto" w:fill="FFFFFF"/>
        <w:tabs>
          <w:tab w:val="left" w:pos="1402"/>
        </w:tabs>
        <w:spacing w:line="413" w:lineRule="exact"/>
        <w:ind w:right="14" w:firstLine="56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91B4B">
        <w:rPr>
          <w:rFonts w:ascii="Times New Roman" w:eastAsia="Times New Roman" w:hAnsi="Times New Roman" w:cs="Times New Roman"/>
          <w:sz w:val="24"/>
          <w:szCs w:val="24"/>
        </w:rPr>
        <w:t xml:space="preserve">Окончанием административной процедуры является издание приказа о </w:t>
      </w:r>
      <w:r w:rsidRPr="00991B4B">
        <w:rPr>
          <w:rFonts w:ascii="Times New Roman" w:eastAsia="Times New Roman" w:hAnsi="Times New Roman" w:cs="Times New Roman"/>
          <w:spacing w:val="-1"/>
          <w:sz w:val="24"/>
          <w:szCs w:val="24"/>
        </w:rPr>
        <w:t>переводе обучающегося на следующий этап спортивной подготовки.</w:t>
      </w:r>
    </w:p>
    <w:p w:rsidR="00751685" w:rsidRDefault="00751685">
      <w:pPr>
        <w:shd w:val="clear" w:color="auto" w:fill="FFFFFF"/>
        <w:spacing w:line="413" w:lineRule="exact"/>
        <w:ind w:left="566"/>
      </w:pPr>
    </w:p>
    <w:p w:rsidR="00F216FB" w:rsidRPr="00251497" w:rsidRDefault="009972C8" w:rsidP="00251497">
      <w:pPr>
        <w:shd w:val="clear" w:color="auto" w:fill="FFFFFF"/>
        <w:tabs>
          <w:tab w:val="left" w:pos="1421"/>
        </w:tabs>
        <w:spacing w:line="413" w:lineRule="exact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3.2.5.</w:t>
      </w:r>
      <w:r w:rsidR="00251497">
        <w:rPr>
          <w:rFonts w:ascii="Times New Roman" w:hAnsi="Times New Roman" w:cs="Times New Roman"/>
          <w:spacing w:val="-10"/>
          <w:sz w:val="26"/>
          <w:szCs w:val="26"/>
        </w:rPr>
        <w:t>3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. 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На тренировочный этап подготовки зачисляются занимающиеся, прошедшие не менее 1 года начальную подготовку, не имеющие отклонений в здоровье</w:t>
      </w:r>
      <w:r w:rsidR="002514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(на основании медицинского заключения ВФД), на конкурсной основе при условии выполнения ими требований по общефизической и специальной подготовке.</w:t>
      </w:r>
    </w:p>
    <w:p w:rsidR="00F216FB" w:rsidRDefault="00251497" w:rsidP="00251497">
      <w:pPr>
        <w:shd w:val="clear" w:color="auto" w:fill="FFFFFF"/>
        <w:tabs>
          <w:tab w:val="left" w:pos="1421"/>
        </w:tabs>
        <w:spacing w:line="413" w:lineRule="exact"/>
        <w:ind w:firstLine="567"/>
        <w:jc w:val="both"/>
      </w:pPr>
      <w:r>
        <w:rPr>
          <w:rFonts w:ascii="Times New Roman" w:hAnsi="Times New Roman" w:cs="Times New Roman"/>
          <w:spacing w:val="-10"/>
          <w:sz w:val="26"/>
          <w:szCs w:val="26"/>
        </w:rPr>
        <w:t>3.2.5.4 .</w:t>
      </w:r>
      <w:r w:rsidR="009972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Комплектование групп спортивного совершенствования и высшего спортивного </w:t>
      </w:r>
      <w:r w:rsidR="009972C8" w:rsidRPr="00251497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мастерства осуществляется согласно «положению о порядке комплекто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>вания учебных групп», утвержденного руководителем Учреждения в установленном порядке.</w:t>
      </w:r>
    </w:p>
    <w:p w:rsidR="00F216FB" w:rsidRDefault="009972C8">
      <w:pPr>
        <w:shd w:val="clear" w:color="auto" w:fill="FFFFFF"/>
        <w:spacing w:line="413" w:lineRule="exact"/>
        <w:ind w:left="590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3.2.6.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Досрочное прекращение предоставления Услуги.</w:t>
      </w:r>
    </w:p>
    <w:p w:rsidR="00F216FB" w:rsidRDefault="009972C8">
      <w:pPr>
        <w:shd w:val="clear" w:color="auto" w:fill="FFFFFF"/>
        <w:spacing w:line="413" w:lineRule="exact"/>
        <w:ind w:left="29" w:right="14" w:firstLine="557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3.2.6.</w:t>
      </w:r>
      <w:r w:rsidR="002B1205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1205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возникновение следующих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16FB" w:rsidRDefault="009972C8" w:rsidP="009972C8">
      <w:pPr>
        <w:numPr>
          <w:ilvl w:val="0"/>
          <w:numId w:val="10"/>
        </w:numPr>
        <w:shd w:val="clear" w:color="auto" w:fill="FFFFFF"/>
        <w:tabs>
          <w:tab w:val="left" w:pos="763"/>
        </w:tabs>
        <w:spacing w:line="413" w:lineRule="exact"/>
        <w:ind w:left="19" w:right="19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возникновения медицинских противопоказаний, несовместимых с продолжением </w:t>
      </w:r>
      <w:r>
        <w:rPr>
          <w:rFonts w:ascii="Times New Roman" w:eastAsia="Times New Roman" w:hAnsi="Times New Roman" w:cs="Times New Roman"/>
          <w:sz w:val="24"/>
          <w:szCs w:val="24"/>
        </w:rPr>
        <w:t>занятий (по заключению ОВФД);</w:t>
      </w:r>
    </w:p>
    <w:p w:rsidR="00F216FB" w:rsidRDefault="009972C8" w:rsidP="009972C8">
      <w:pPr>
        <w:numPr>
          <w:ilvl w:val="0"/>
          <w:numId w:val="10"/>
        </w:numPr>
        <w:shd w:val="clear" w:color="auto" w:fill="FFFFFF"/>
        <w:tabs>
          <w:tab w:val="left" w:pos="763"/>
        </w:tabs>
        <w:spacing w:line="413" w:lineRule="exact"/>
        <w:ind w:left="19" w:right="19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освоения обучающимися минимальных объемов тренировочных нагрузок,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 учебным планом, не выполнение контрольных нормативов;</w:t>
      </w:r>
    </w:p>
    <w:p w:rsidR="00F216FB" w:rsidRDefault="009972C8">
      <w:pPr>
        <w:shd w:val="clear" w:color="auto" w:fill="FFFFFF"/>
        <w:tabs>
          <w:tab w:val="left" w:pos="826"/>
        </w:tabs>
        <w:spacing w:line="413" w:lineRule="exact"/>
        <w:ind w:left="19" w:righ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неоднократного и грубого нарушения дисциплины, общественного порядка,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приводящее к дезорганизации учебно-тренировочного процесса;</w:t>
      </w:r>
    </w:p>
    <w:p w:rsidR="00F216FB" w:rsidRDefault="009972C8">
      <w:pPr>
        <w:shd w:val="clear" w:color="auto" w:fill="FFFFFF"/>
        <w:spacing w:line="413" w:lineRule="exact"/>
        <w:ind w:left="19" w:right="10" w:firstLine="92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обучающимися запрещенных фармакологических средств,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анаболических стероидов, допинга и других стимулирующих препаратов, запрещенных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медицинской комиссией МОК;</w:t>
      </w:r>
    </w:p>
    <w:p w:rsidR="00F216FB" w:rsidRDefault="009972C8" w:rsidP="009972C8">
      <w:pPr>
        <w:numPr>
          <w:ilvl w:val="0"/>
          <w:numId w:val="11"/>
        </w:numPr>
        <w:shd w:val="clear" w:color="auto" w:fill="FFFFFF"/>
        <w:tabs>
          <w:tab w:val="left" w:pos="715"/>
        </w:tabs>
        <w:spacing w:line="413" w:lineRule="exact"/>
        <w:ind w:left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прекращения занятий по собственной инициативе или систематические пропуски;</w:t>
      </w:r>
    </w:p>
    <w:p w:rsidR="00F216FB" w:rsidRPr="002B1205" w:rsidRDefault="009972C8" w:rsidP="009972C8">
      <w:pPr>
        <w:numPr>
          <w:ilvl w:val="0"/>
          <w:numId w:val="11"/>
        </w:numPr>
        <w:shd w:val="clear" w:color="auto" w:fill="FFFFFF"/>
        <w:tabs>
          <w:tab w:val="left" w:pos="715"/>
        </w:tabs>
        <w:spacing w:line="413" w:lineRule="exact"/>
        <w:ind w:left="14" w:right="19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освоения обучающимся образовательных программ по соответствующим видам спорта или переход на этап высшего спортивного мастер</w:t>
      </w:r>
      <w:r w:rsidR="0075168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тва.</w:t>
      </w:r>
    </w:p>
    <w:p w:rsidR="002B1205" w:rsidRPr="0015433F" w:rsidRDefault="002B1205" w:rsidP="0015433F">
      <w:pPr>
        <w:shd w:val="clear" w:color="auto" w:fill="FFFFFF"/>
        <w:spacing w:before="5" w:line="40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33F">
        <w:rPr>
          <w:rFonts w:ascii="Times New Roman" w:eastAsia="Times New Roman" w:hAnsi="Times New Roman" w:cs="Times New Roman"/>
          <w:sz w:val="24"/>
          <w:szCs w:val="24"/>
        </w:rPr>
        <w:t>3.2.6.2. Окончание административной процедуры издание приказа об отчислении обучающегося из Учреждения.</w:t>
      </w:r>
    </w:p>
    <w:p w:rsidR="00F216FB" w:rsidRDefault="009972C8">
      <w:pPr>
        <w:shd w:val="clear" w:color="auto" w:fill="FFFFFF"/>
        <w:spacing w:before="413" w:line="418" w:lineRule="exact"/>
        <w:ind w:left="5" w:firstLine="562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Раздел 4. Порядок и формы контроля над предоставлением государственной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F216FB" w:rsidRDefault="009972C8">
      <w:pPr>
        <w:shd w:val="clear" w:color="auto" w:fill="FFFFFF"/>
        <w:tabs>
          <w:tab w:val="left" w:pos="1954"/>
          <w:tab w:val="left" w:pos="4464"/>
          <w:tab w:val="left" w:pos="6754"/>
          <w:tab w:val="left" w:pos="8136"/>
        </w:tabs>
        <w:spacing w:line="413" w:lineRule="exact"/>
        <w:ind w:left="10" w:right="19" w:firstLine="552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 осуществления текущего контроля над соблюдением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исполнением</w:t>
      </w:r>
      <w:r>
        <w:rPr>
          <w:rFonts w:eastAsia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ответственными</w:t>
      </w:r>
      <w:r>
        <w:rPr>
          <w:rFonts w:eastAsia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должностными</w:t>
      </w:r>
      <w:r>
        <w:rPr>
          <w:rFonts w:eastAsia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лицами</w:t>
      </w:r>
      <w:r>
        <w:rPr>
          <w:rFonts w:eastAsia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положений</w:t>
      </w:r>
    </w:p>
    <w:p w:rsidR="00F216FB" w:rsidRDefault="009972C8">
      <w:pPr>
        <w:shd w:val="clear" w:color="auto" w:fill="FFFFFF"/>
        <w:spacing w:line="413" w:lineRule="exact"/>
        <w:ind w:left="5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административного регламента</w:t>
      </w:r>
    </w:p>
    <w:p w:rsidR="00F216FB" w:rsidRDefault="009972C8" w:rsidP="009972C8">
      <w:pPr>
        <w:numPr>
          <w:ilvl w:val="0"/>
          <w:numId w:val="12"/>
        </w:numPr>
        <w:shd w:val="clear" w:color="auto" w:fill="FFFFFF"/>
        <w:tabs>
          <w:tab w:val="left" w:pos="1267"/>
        </w:tabs>
        <w:spacing w:line="413" w:lineRule="exact"/>
        <w:ind w:right="24" w:firstLine="56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Внутренний контроль над соблюдением и исполнением ответственными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настоящего Регламента осуществляет директор Учреждения путем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внутренних проверок. По результатам проверок руководитель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 решение об устранении нарушений и привлечении к дисциплинарной ответственности виновных лиц.</w:t>
      </w:r>
    </w:p>
    <w:p w:rsidR="00F216FB" w:rsidRDefault="009972C8" w:rsidP="0015433F">
      <w:pPr>
        <w:numPr>
          <w:ilvl w:val="0"/>
          <w:numId w:val="12"/>
        </w:numPr>
        <w:shd w:val="clear" w:color="auto" w:fill="FFFFFF"/>
        <w:tabs>
          <w:tab w:val="left" w:pos="1267"/>
        </w:tabs>
        <w:spacing w:before="442" w:line="413" w:lineRule="exact"/>
        <w:ind w:left="14" w:right="48" w:firstLine="566"/>
        <w:jc w:val="both"/>
      </w:pPr>
      <w:r w:rsidRPr="0015433F">
        <w:rPr>
          <w:rFonts w:ascii="Times New Roman" w:eastAsia="Times New Roman" w:hAnsi="Times New Roman" w:cs="Times New Roman"/>
          <w:sz w:val="24"/>
          <w:szCs w:val="24"/>
        </w:rPr>
        <w:t>Внешний контроль осуществляет департамент по спорту и молодежной политике Тюменской области (далее - Департамент). Проверки могут быть плановые</w:t>
      </w:r>
      <w:r w:rsidR="00154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33F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543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осуществляться на основании годовых или полугодовых планов работы Департамента) и </w:t>
      </w:r>
      <w:r w:rsidRPr="0015433F">
        <w:rPr>
          <w:rFonts w:ascii="Times New Roman" w:eastAsia="Times New Roman" w:hAnsi="Times New Roman" w:cs="Times New Roman"/>
          <w:sz w:val="24"/>
          <w:szCs w:val="24"/>
        </w:rPr>
        <w:t xml:space="preserve">внеплановые. При проверке могут рассматриваться все вопросы, связанные с </w:t>
      </w:r>
      <w:r w:rsidRPr="001543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предоставлением Услуги (комплексная проверка), либо отдельные вопросы (тематическая проверка). Проверка также может проводиться по конкретному обращению заявителя. </w:t>
      </w:r>
      <w:r w:rsidRPr="0015433F">
        <w:rPr>
          <w:rFonts w:ascii="Times New Roman" w:eastAsia="Times New Roman" w:hAnsi="Times New Roman" w:cs="Times New Roman"/>
          <w:sz w:val="24"/>
          <w:szCs w:val="24"/>
        </w:rPr>
        <w:t>Внеплановые проверки осуществляются на основании приказа Департамента. По результатам контроля, при наличии оснований, директор Департамента принимает решение об устранении допущенных нарушений, о наложении соответствующего дисциплинарного взыскания.</w:t>
      </w:r>
    </w:p>
    <w:p w:rsidR="002B1205" w:rsidRDefault="009972C8">
      <w:pPr>
        <w:shd w:val="clear" w:color="auto" w:fill="FFFFFF"/>
        <w:spacing w:before="5" w:line="413" w:lineRule="exact"/>
        <w:ind w:left="10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Порядок осуществления контроля над предоставлением </w:t>
      </w:r>
      <w:r w:rsidRPr="002B1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F216FB" w:rsidRDefault="002B1205">
      <w:pPr>
        <w:shd w:val="clear" w:color="auto" w:fill="FFFFFF"/>
        <w:spacing w:before="5" w:line="413" w:lineRule="exac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9972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4.2.1. Государственный надзор в области образования осуществляет Департамент по 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 xml:space="preserve">лицензированию, государственной аккредитации, надзору и контролю в сфере образования Тюменской области согласно ежегодному плану проведения плановых проверок, который размещается на Официальном портале органов государственной </w:t>
      </w:r>
      <w:r w:rsidR="009972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власти Тюменской области </w:t>
      </w:r>
      <w:hyperlink w:history="1">
        <w:r w:rsidR="009972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="009972C8" w:rsidRPr="0087210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://</w:t>
        </w:r>
      </w:hyperlink>
      <w:hyperlink r:id="rId10" w:history="1">
        <w:proofErr w:type="spellStart"/>
        <w:r w:rsidR="009972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admtyumen</w:t>
        </w:r>
        <w:proofErr w:type="spellEnd"/>
        <w:r w:rsidR="009972C8" w:rsidRPr="0087210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="009972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972C8" w:rsidRPr="008721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9972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Внеплановые проверки проводятся при </w:t>
      </w:r>
      <w:r w:rsidR="009972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наличии предусмотренных Федеральным законом от 26.12.2008 № 297-ФЗ «О защите прав 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 оснований. По </w:t>
      </w:r>
      <w:r w:rsidR="009972C8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 государственного надзора могут быть выданы предписания об устранении нарушений закона, возбуждено дело об административном правонарушении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33F" w:rsidRDefault="0015433F">
      <w:pPr>
        <w:shd w:val="clear" w:color="auto" w:fill="FFFFFF"/>
        <w:spacing w:before="5" w:line="413" w:lineRule="exact"/>
        <w:ind w:left="1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33F" w:rsidRDefault="0015433F">
      <w:pPr>
        <w:shd w:val="clear" w:color="auto" w:fill="FFFFFF"/>
        <w:spacing w:before="5" w:line="413" w:lineRule="exact"/>
        <w:ind w:left="10" w:right="14"/>
        <w:jc w:val="both"/>
      </w:pPr>
    </w:p>
    <w:p w:rsidR="00F216FB" w:rsidRDefault="009972C8">
      <w:pPr>
        <w:shd w:val="clear" w:color="auto" w:fill="FFFFFF"/>
        <w:spacing w:before="408" w:line="418" w:lineRule="exact"/>
        <w:ind w:right="19" w:firstLine="562"/>
        <w:jc w:val="both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Раздел 5. Досудебный (внесудебный) порядок обжалования решений и действий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 Учреждения, представляющего государственную услугу, а также должностных лиц</w:t>
      </w:r>
    </w:p>
    <w:p w:rsidR="00F216FB" w:rsidRDefault="009972C8">
      <w:pPr>
        <w:shd w:val="clear" w:color="auto" w:fill="FFFFFF"/>
        <w:spacing w:line="413" w:lineRule="exact"/>
        <w:ind w:left="10" w:right="19" w:firstLine="562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Гражданин вправе обратиться с жалобой на действия (бездействие) и решения, принятые руководителем Учреждения, специалистами Учреждения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Услуги к вышестоящему в порядке подчиненности должностному лицу, либо в суд.</w:t>
      </w:r>
    </w:p>
    <w:p w:rsidR="00F216FB" w:rsidRDefault="00E62D33">
      <w:pPr>
        <w:shd w:val="clear" w:color="auto" w:fill="FFFFFF"/>
        <w:spacing w:line="413" w:lineRule="exact"/>
        <w:ind w:left="5" w:right="14" w:firstLine="56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9972C8">
        <w:rPr>
          <w:rFonts w:ascii="Times New Roman" w:eastAsia="Times New Roman" w:hAnsi="Times New Roman" w:cs="Times New Roman"/>
          <w:sz w:val="24"/>
          <w:szCs w:val="24"/>
        </w:rPr>
        <w:t>Перечень действий (бездействий), вследствие которых должностные лица несут ответственность, предусмотренную законодательством Российской Федерации:</w:t>
      </w:r>
    </w:p>
    <w:p w:rsidR="00F216FB" w:rsidRDefault="009972C8" w:rsidP="009972C8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413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неправомерный отказ в приеме или рассмотрении обращений заявителей;</w:t>
      </w:r>
    </w:p>
    <w:p w:rsidR="00F216FB" w:rsidRDefault="009972C8" w:rsidP="009972C8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413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нарушение срока и порядка их рассмотрения;</w:t>
      </w:r>
    </w:p>
    <w:p w:rsidR="00F216FB" w:rsidRDefault="009972C8" w:rsidP="009972C8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413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заведомо необоснованного, незаконного решения,</w:t>
      </w:r>
    </w:p>
    <w:p w:rsidR="0015433F" w:rsidRDefault="009972C8" w:rsidP="0015433F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413" w:lineRule="exact"/>
        <w:ind w:left="566" w:right="2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недостоверной информации;</w:t>
      </w:r>
    </w:p>
    <w:p w:rsidR="00E62D33" w:rsidRPr="00E62D33" w:rsidRDefault="009972C8" w:rsidP="00E62D33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413" w:lineRule="exact"/>
        <w:ind w:left="566" w:right="4"/>
        <w:rPr>
          <w:rFonts w:ascii="Times New Roman" w:hAnsi="Times New Roman" w:cs="Times New Roman"/>
          <w:sz w:val="24"/>
          <w:szCs w:val="24"/>
        </w:rPr>
      </w:pPr>
      <w:r w:rsidRPr="0015433F">
        <w:rPr>
          <w:rFonts w:ascii="Times New Roman" w:eastAsia="Times New Roman" w:hAnsi="Times New Roman" w:cs="Times New Roman"/>
          <w:spacing w:val="-3"/>
          <w:sz w:val="24"/>
          <w:szCs w:val="24"/>
        </w:rPr>
        <w:t>нарушение сроков предоставления государственной услуги</w:t>
      </w:r>
      <w:r w:rsidR="0015433F" w:rsidRPr="0015433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E62D33" w:rsidRDefault="00E62D33" w:rsidP="00E62D33">
      <w:pPr>
        <w:shd w:val="clear" w:color="auto" w:fill="FFFFFF"/>
        <w:tabs>
          <w:tab w:val="left" w:pos="1176"/>
        </w:tabs>
        <w:spacing w:line="413" w:lineRule="exact"/>
        <w:ind w:firstLine="567"/>
        <w:jc w:val="both"/>
      </w:pPr>
      <w:r w:rsidRPr="00E62D33">
        <w:rPr>
          <w:rFonts w:ascii="Times New Roman" w:hAnsi="Times New Roman" w:cs="Times New Roman"/>
          <w:spacing w:val="-11"/>
          <w:sz w:val="24"/>
          <w:szCs w:val="24"/>
        </w:rPr>
        <w:t>5.</w:t>
      </w:r>
      <w:r>
        <w:rPr>
          <w:rFonts w:ascii="Times New Roman" w:hAnsi="Times New Roman" w:cs="Times New Roman"/>
          <w:spacing w:val="-11"/>
          <w:sz w:val="24"/>
          <w:szCs w:val="24"/>
        </w:rPr>
        <w:t>3</w:t>
      </w:r>
      <w:r w:rsidRPr="00E62D33"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33">
        <w:rPr>
          <w:rFonts w:ascii="Times New Roman" w:eastAsia="Times New Roman" w:hAnsi="Times New Roman" w:cs="Times New Roman"/>
          <w:sz w:val="24"/>
          <w:szCs w:val="24"/>
        </w:rPr>
        <w:t>Каждый гражданин, который считает, что его жалоба рассмотрена</w:t>
      </w:r>
      <w:r w:rsidRPr="00E62D33">
        <w:rPr>
          <w:rFonts w:ascii="Times New Roman" w:eastAsia="Times New Roman" w:hAnsi="Times New Roman" w:cs="Times New Roman"/>
          <w:sz w:val="24"/>
          <w:szCs w:val="24"/>
        </w:rPr>
        <w:br/>
        <w:t>ненадлежащим образом, имеет право подать жалобу на должностное лицо в соответствии</w:t>
      </w:r>
      <w:r w:rsidRPr="00E62D33">
        <w:rPr>
          <w:rFonts w:ascii="Times New Roman" w:eastAsia="Times New Roman" w:hAnsi="Times New Roman" w:cs="Times New Roman"/>
          <w:sz w:val="24"/>
          <w:szCs w:val="24"/>
        </w:rPr>
        <w:br/>
        <w:t>с действующим законодательством.</w:t>
      </w:r>
    </w:p>
    <w:p w:rsidR="00E62D33" w:rsidRDefault="00E62D33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D33">
        <w:rPr>
          <w:rFonts w:ascii="Times New Roman" w:hAnsi="Times New Roman" w:cs="Times New Roman"/>
          <w:spacing w:val="-7"/>
          <w:sz w:val="24"/>
          <w:szCs w:val="24"/>
        </w:rPr>
        <w:t>5.</w:t>
      </w:r>
      <w:r>
        <w:rPr>
          <w:rFonts w:ascii="Times New Roman" w:hAnsi="Times New Roman" w:cs="Times New Roman"/>
          <w:spacing w:val="-7"/>
          <w:sz w:val="24"/>
          <w:szCs w:val="24"/>
        </w:rPr>
        <w:t>4</w:t>
      </w:r>
      <w:r w:rsidRPr="00E62D33"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33">
        <w:rPr>
          <w:rFonts w:ascii="Times New Roman" w:eastAsia="Times New Roman" w:hAnsi="Times New Roman" w:cs="Times New Roman"/>
          <w:sz w:val="24"/>
          <w:szCs w:val="24"/>
        </w:rPr>
        <w:t>Гражданин вправе обжаловать решения, принятые в ходе исполнения Услуги,</w:t>
      </w:r>
      <w:r w:rsidRPr="00E62D33">
        <w:rPr>
          <w:rFonts w:ascii="Times New Roman" w:eastAsia="Times New Roman" w:hAnsi="Times New Roman" w:cs="Times New Roman"/>
          <w:sz w:val="24"/>
          <w:szCs w:val="24"/>
        </w:rPr>
        <w:br/>
      </w:r>
      <w:r w:rsidRPr="00E62D33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действия или бездействия должностных лиц, участвующих в ходе предоставления Услуги,</w:t>
      </w:r>
      <w:r w:rsidRPr="00E62D33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в судебном порядке (в суде общей юрисдикции), в сроки, установленные действующим</w:t>
      </w:r>
      <w:r w:rsidRPr="00E62D3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E62D33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E62D33" w:rsidRDefault="00E62D33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62D33" w:rsidRDefault="00E62D33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62D33" w:rsidRDefault="00E62D33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Pr="001864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91B4B" w:rsidRPr="001864EF" w:rsidRDefault="00991B4B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91B4B" w:rsidRPr="001864EF" w:rsidRDefault="00991B4B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32BEF" w:rsidRDefault="00432BEF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216FB" w:rsidRDefault="009972C8" w:rsidP="00E62D33">
      <w:pPr>
        <w:shd w:val="clear" w:color="auto" w:fill="FFFFFF"/>
        <w:tabs>
          <w:tab w:val="left" w:pos="701"/>
        </w:tabs>
        <w:spacing w:line="413" w:lineRule="exact"/>
        <w:ind w:right="4" w:firstLine="567"/>
        <w:jc w:val="right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Приложение № 1</w:t>
      </w:r>
    </w:p>
    <w:p w:rsidR="00F216FB" w:rsidRPr="004E5F26" w:rsidRDefault="009972C8" w:rsidP="004E5F26">
      <w:pPr>
        <w:shd w:val="clear" w:color="auto" w:fill="FFFFFF"/>
        <w:spacing w:before="245" w:line="312" w:lineRule="exact"/>
        <w:jc w:val="center"/>
        <w:rPr>
          <w:b/>
        </w:rPr>
      </w:pPr>
      <w:r w:rsidRPr="004E5F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Блок-схема</w:t>
      </w:r>
    </w:p>
    <w:p w:rsidR="00F216FB" w:rsidRPr="004E5F26" w:rsidRDefault="009972C8" w:rsidP="004E5F26">
      <w:pPr>
        <w:shd w:val="clear" w:color="auto" w:fill="FFFFFF"/>
        <w:spacing w:before="5" w:line="312" w:lineRule="exact"/>
        <w:jc w:val="center"/>
        <w:rPr>
          <w:b/>
        </w:rPr>
      </w:pPr>
      <w:r w:rsidRPr="004E5F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последовательности действий при исполнении государственной услуги по организации</w:t>
      </w:r>
    </w:p>
    <w:p w:rsidR="00432BEF" w:rsidRPr="004E5F26" w:rsidRDefault="009972C8" w:rsidP="004E5F26">
      <w:pPr>
        <w:shd w:val="clear" w:color="auto" w:fill="FFFFFF"/>
        <w:spacing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F26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услуг дополнительного образования детей</w:t>
      </w:r>
    </w:p>
    <w:p w:rsidR="00E62D33" w:rsidRDefault="00491B6D">
      <w:pPr>
        <w:shd w:val="clear" w:color="auto" w:fill="FFFFFF"/>
        <w:spacing w:line="312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126.2pt;margin-top:13.4pt;width:189pt;height:47.25pt;z-index:251666432" fillcolor="#4f81bd [3204]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432BEF" w:rsidRPr="004A0289" w:rsidRDefault="00432BEF" w:rsidP="00432BE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4A0289">
                    <w:rPr>
                      <w:b/>
                      <w:color w:val="FFFFFF" w:themeColor="background1"/>
                    </w:rPr>
                    <w:t>Консультирование по вопросу зачисления в Учреждение</w:t>
                  </w:r>
                </w:p>
              </w:txbxContent>
            </v:textbox>
          </v:shape>
        </w:pict>
      </w:r>
    </w:p>
    <w:p w:rsidR="00E62D33" w:rsidRDefault="00E62D33">
      <w:pPr>
        <w:shd w:val="clear" w:color="auto" w:fill="FFFFFF"/>
        <w:spacing w:line="312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2D33" w:rsidRDefault="00E62D33">
      <w:pPr>
        <w:shd w:val="clear" w:color="auto" w:fill="FFFFFF"/>
        <w:spacing w:line="312" w:lineRule="exact"/>
        <w:ind w:left="120"/>
        <w:jc w:val="center"/>
      </w:pPr>
    </w:p>
    <w:p w:rsidR="00F216FB" w:rsidRDefault="00491B6D" w:rsidP="00432BEF">
      <w:pPr>
        <w:shd w:val="clear" w:color="auto" w:fill="FFFFFF"/>
        <w:spacing w:before="629" w:line="274" w:lineRule="exact"/>
        <w:ind w:right="442"/>
        <w:jc w:val="center"/>
      </w:pP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209.25pt;margin-top:13.85pt;width:27pt;height:20.5pt;z-index:251676672" fillcolor="#a5a5a5 [2092]" strokecolor="black [3213]">
            <v:textbox style="layout-flow:vertical-ideographic"/>
          </v:shape>
        </w:pict>
      </w: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38" type="#_x0000_t109" style="position:absolute;left:0;text-align:left;margin-left:126.2pt;margin-top:30.6pt;width:189pt;height:47.25pt;z-index:251667456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432BEF" w:rsidRPr="004A0289" w:rsidRDefault="00432BEF" w:rsidP="00432BE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4A0289">
                    <w:rPr>
                      <w:b/>
                      <w:color w:val="FFFFFF" w:themeColor="background1"/>
                    </w:rPr>
                    <w:t>Предоставление заявителем документов на зачисление в Учреждение</w:t>
                  </w:r>
                </w:p>
              </w:txbxContent>
            </v:textbox>
          </v:shape>
        </w:pict>
      </w:r>
    </w:p>
    <w:p w:rsidR="00432BEF" w:rsidRDefault="00432BEF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48" type="#_x0000_t67" style="position:absolute;left:0;text-align:left;margin-left:209.25pt;margin-top:5.3pt;width:27pt;height:20.5pt;z-index:251677696" fillcolor="#a5a5a5 [2092]" strokecolor="black [3213]">
            <v:textbox style="layout-flow:vertical-ideographic"/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39" type="#_x0000_t109" style="position:absolute;left:0;text-align:left;margin-left:126.2pt;margin-top:.9pt;width:189pt;height:47.25pt;z-index:251668480" fillcolor="#4f81bd [3204]" strokecolor="#f2f2f2 [3041]" strokeweight="3pt">
            <v:shadow on="t" type="perspective" color="#243f60 [1604]" opacity=".5" offset="1pt" offset2="-1pt"/>
            <v:textbox style="mso-next-textbox:#_x0000_s1039">
              <w:txbxContent>
                <w:p w:rsidR="00432BEF" w:rsidRPr="004A0289" w:rsidRDefault="00432BEF" w:rsidP="00432BE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4A0289">
                    <w:rPr>
                      <w:b/>
                      <w:color w:val="FFFFFF" w:themeColor="background1"/>
                    </w:rPr>
                    <w:t>Приём документов</w:t>
                  </w:r>
                </w:p>
              </w:txbxContent>
            </v:textbox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50" type="#_x0000_t67" style="position:absolute;left:0;text-align:left;margin-left:209.25pt;margin-top:19.25pt;width:27pt;height:20.5pt;z-index:251679744" fillcolor="#a5a5a5 [2092]" strokecolor="black [3213]">
            <v:textbox style="layout-flow:vertical-ideographic"/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0" type="#_x0000_t109" style="position:absolute;left:0;text-align:left;margin-left:126.2pt;margin-top:14.85pt;width:189pt;height:47.25pt;z-index:251669504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432BEF" w:rsidRPr="004A0289" w:rsidRDefault="00432BEF" w:rsidP="00432BE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4A0289">
                    <w:rPr>
                      <w:b/>
                      <w:color w:val="FFFFFF" w:themeColor="background1"/>
                    </w:rPr>
                    <w:t>Проверка документов</w:t>
                  </w:r>
                </w:p>
              </w:txbxContent>
            </v:textbox>
          </v:shape>
        </w:pict>
      </w:r>
    </w:p>
    <w:p w:rsidR="00432BEF" w:rsidRDefault="00432BEF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49" type="#_x0000_t67" style="position:absolute;left:0;text-align:left;margin-left:209.25pt;margin-top:8.55pt;width:27pt;height:20.5pt;z-index:251678720" fillcolor="#a5a5a5 [2092]" strokecolor="black [3213]">
            <v:textbox style="layout-flow:vertical-ideographic"/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1" type="#_x0000_t109" style="position:absolute;left:0;text-align:left;margin-left:126.2pt;margin-top:.15pt;width:189pt;height:47.25pt;z-index:251670528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:rsidR="009C2A14" w:rsidRPr="004A0289" w:rsidRDefault="009C2A14" w:rsidP="009C2A1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4A0289">
                    <w:rPr>
                      <w:b/>
                      <w:color w:val="FFFFFF" w:themeColor="background1"/>
                    </w:rPr>
                    <w:t>Принятие решения о зачислении</w:t>
                  </w:r>
                </w:p>
              </w:txbxContent>
            </v:textbox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51" type="#_x0000_t67" style="position:absolute;left:0;text-align:left;margin-left:121.5pt;margin-top:22.5pt;width:27pt;height:34.5pt;z-index:251680768" fillcolor="#c2d69b [1942]" strokecolor="black [3213]">
            <v:textbox style="layout-flow:vertical-ideographic"/>
          </v:shape>
        </w:pict>
      </w:r>
      <w:r w:rsidRPr="00491B6D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pict>
          <v:shape id="_x0000_s1052" type="#_x0000_t67" style="position:absolute;left:0;text-align:left;margin-left:253.5pt;margin-top:22.5pt;width:27pt;height:34.5pt;z-index:251681792" fillcolor="#c0504d [3205]" strokecolor="black [3213]">
            <v:textbox style="layout-flow:vertical-ideographic"/>
          </v:shape>
        </w:pict>
      </w:r>
    </w:p>
    <w:p w:rsidR="00432BEF" w:rsidRDefault="00432BEF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2" type="#_x0000_t109" style="position:absolute;left:0;text-align:left;margin-left:12pt;margin-top:1.2pt;width:189pt;height:47.25pt;z-index:251671552" fillcolor="#9bbb59 [3206]" strokecolor="#f2f2f2 [3041]" strokeweight="3pt">
            <v:shadow on="t" type="perspective" color="#4e6128 [1606]" opacity=".5" offset="1pt" offset2="-1pt"/>
            <v:textbox style="mso-next-textbox:#_x0000_s1042">
              <w:txbxContent>
                <w:p w:rsidR="009C2A14" w:rsidRPr="00432BEF" w:rsidRDefault="009C2A14" w:rsidP="009C2A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 о зачислении в Учреждение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3" type="#_x0000_t109" style="position:absolute;left:0;text-align:left;margin-left:240pt;margin-top:1.2pt;width:189pt;height:47.25pt;z-index:251672576" fillcolor="#c0504d [3205]" strokecolor="#f2f2f2 [3041]" strokeweight="3pt">
            <v:shadow on="t" type="perspective" color="#622423 [1605]" opacity=".5" offset="1pt" offset2="-1pt"/>
            <v:textbox style="mso-next-textbox:#_x0000_s1043">
              <w:txbxContent>
                <w:p w:rsidR="009C2A14" w:rsidRPr="00432BEF" w:rsidRDefault="009C2A14" w:rsidP="009C2A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Уведомление об отказе зачисления в Учреждение</w:t>
                  </w:r>
                </w:p>
              </w:txbxContent>
            </v:textbox>
          </v:shape>
        </w:pict>
      </w:r>
    </w:p>
    <w:p w:rsidR="00432BEF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53" type="#_x0000_t67" style="position:absolute;left:0;text-align:left;margin-left:121.5pt;margin-top:19.8pt;width:27pt;height:34.5pt;z-index:251682816" fillcolor="#c2d69b [1942]" strokecolor="black [3213]">
            <v:textbox style="layout-flow:vertical-ideographic"/>
          </v:shape>
        </w:pict>
      </w:r>
    </w:p>
    <w:p w:rsidR="00432BEF" w:rsidRDefault="00432BEF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9C2A14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5" type="#_x0000_t109" style="position:absolute;left:0;text-align:left;margin-left:12pt;margin-top:0;width:189pt;height:56.25pt;z-index:251674624" fillcolor="#9bbb59 [3206]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9C2A14" w:rsidRPr="00432BEF" w:rsidRDefault="009C2A14" w:rsidP="009C2A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Посещение тренировочных занятий в соответствии </w:t>
                  </w:r>
                  <w:r w:rsidR="004E5F26">
                    <w:rPr>
                      <w:b/>
                    </w:rPr>
                    <w:t xml:space="preserve">нормами этапа спортивной подготовки и </w:t>
                  </w:r>
                  <w:r>
                    <w:rPr>
                      <w:b/>
                    </w:rPr>
                    <w:t>расписанием Учреждения</w:t>
                  </w:r>
                </w:p>
              </w:txbxContent>
            </v:textbox>
          </v:shape>
        </w:pict>
      </w:r>
    </w:p>
    <w:p w:rsidR="009C2A14" w:rsidRDefault="009C2A14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9C2A14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54" type="#_x0000_t67" style="position:absolute;left:0;text-align:left;margin-left:121.5pt;margin-top:6.45pt;width:27pt;height:34.5pt;z-index:251683840" fillcolor="#c2d69b [1942]" strokecolor="black [3213]">
            <v:textbox style="layout-flow:vertical-ideographic"/>
          </v:shape>
        </w:pict>
      </w:r>
    </w:p>
    <w:p w:rsidR="009C2A14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4" type="#_x0000_t109" style="position:absolute;left:0;text-align:left;margin-left:12pt;margin-top:10.8pt;width:189pt;height:47.25pt;z-index:251673600" fillcolor="#9bbb59 [3206]" strokecolor="#f2f2f2 [3041]" strokeweight="3pt">
            <v:shadow on="t" type="perspective" color="#4e6128 [1606]" opacity=".5" offset="1pt" offset2="-1pt"/>
            <v:textbox style="mso-next-textbox:#_x0000_s1044">
              <w:txbxContent>
                <w:p w:rsidR="009C2A14" w:rsidRPr="00432BEF" w:rsidRDefault="009C2A14" w:rsidP="009C2A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Ежегодная сдача контрольных нормативов</w:t>
                  </w:r>
                </w:p>
              </w:txbxContent>
            </v:textbox>
          </v:shape>
        </w:pict>
      </w:r>
    </w:p>
    <w:p w:rsidR="009C2A14" w:rsidRDefault="009C2A14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9C2A14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55" type="#_x0000_t67" style="position:absolute;left:0;text-align:left;margin-left:121.5pt;margin-top:8.25pt;width:27pt;height:34.5pt;z-index:251684864" fillcolor="#c2d69b [1942]" strokecolor="black [3213]">
            <v:textbox style="layout-flow:vertical-ideographic"/>
          </v:shape>
        </w:pict>
      </w:r>
    </w:p>
    <w:p w:rsidR="001A08A4" w:rsidRDefault="00491B6D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pacing w:val="-1"/>
          <w:sz w:val="22"/>
          <w:szCs w:val="22"/>
        </w:rPr>
        <w:pict>
          <v:shape id="_x0000_s1046" type="#_x0000_t109" style="position:absolute;left:0;text-align:left;margin-left:12pt;margin-top:12.75pt;width:189pt;height:47.25pt;z-index:251675648" fillcolor="#9bbb59 [3206]" strokecolor="#f2f2f2 [3041]" strokeweight="3pt">
            <v:shadow on="t" type="perspective" color="#4e6128 [1606]" opacity=".5" offset="1pt" offset2="-1pt"/>
            <v:textbox style="mso-next-textbox:#_x0000_s1046">
              <w:txbxContent>
                <w:p w:rsidR="009C2A14" w:rsidRPr="00432BEF" w:rsidRDefault="009C2A14" w:rsidP="009C2A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Перевод на следующий этап обучения</w:t>
                  </w:r>
                </w:p>
              </w:txbxContent>
            </v:textbox>
          </v:shape>
        </w:pict>
      </w:r>
    </w:p>
    <w:p w:rsidR="009C2A14" w:rsidRDefault="009C2A14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FB3CC5" w:rsidRDefault="00FB3CC5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FB3CC5" w:rsidRDefault="00FB3CC5">
      <w:pPr>
        <w:shd w:val="clear" w:color="auto" w:fill="FFFFFF"/>
        <w:spacing w:before="245"/>
        <w:ind w:left="67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FB3CC5" w:rsidRPr="00FB3CC5" w:rsidRDefault="00FB3CC5" w:rsidP="00FB3CC5">
      <w:pPr>
        <w:jc w:val="center"/>
        <w:rPr>
          <w:b/>
          <w:bCs/>
          <w:sz w:val="22"/>
          <w:szCs w:val="18"/>
        </w:rPr>
      </w:pPr>
      <w:r w:rsidRPr="00FB3CC5">
        <w:rPr>
          <w:b/>
          <w:bCs/>
          <w:sz w:val="22"/>
          <w:szCs w:val="18"/>
        </w:rPr>
        <w:t xml:space="preserve">Государственное автономное учреждение дополнительного образования Тюменской области </w:t>
      </w:r>
    </w:p>
    <w:p w:rsidR="00FB3CC5" w:rsidRPr="00D32BF7" w:rsidRDefault="00FB3CC5" w:rsidP="00FB3CC5">
      <w:pPr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"Областная специализированная детско-юношеская спортивная школа каратэ"</w:t>
      </w:r>
    </w:p>
    <w:p w:rsidR="00FB3CC5" w:rsidRPr="00D32BF7" w:rsidRDefault="00FB3CC5" w:rsidP="00FB3CC5">
      <w:pPr>
        <w:jc w:val="center"/>
        <w:rPr>
          <w:b/>
          <w:bCs/>
          <w:sz w:val="22"/>
          <w:szCs w:val="18"/>
        </w:rPr>
      </w:pPr>
      <w:r w:rsidRPr="00D32BF7">
        <w:rPr>
          <w:b/>
          <w:bCs/>
          <w:sz w:val="22"/>
          <w:szCs w:val="18"/>
        </w:rPr>
        <w:t xml:space="preserve">625015; г.Тюмень, </w:t>
      </w:r>
      <w:r>
        <w:rPr>
          <w:b/>
          <w:bCs/>
          <w:sz w:val="22"/>
          <w:szCs w:val="18"/>
        </w:rPr>
        <w:t xml:space="preserve">проезд </w:t>
      </w:r>
      <w:proofErr w:type="spellStart"/>
      <w:r>
        <w:rPr>
          <w:b/>
          <w:bCs/>
          <w:sz w:val="22"/>
          <w:szCs w:val="18"/>
        </w:rPr>
        <w:t>Воронинские</w:t>
      </w:r>
      <w:proofErr w:type="spellEnd"/>
      <w:r>
        <w:rPr>
          <w:b/>
          <w:bCs/>
          <w:sz w:val="22"/>
          <w:szCs w:val="18"/>
        </w:rPr>
        <w:t xml:space="preserve"> горки 101 стр.2</w:t>
      </w:r>
      <w:r w:rsidRPr="00D32BF7">
        <w:rPr>
          <w:b/>
          <w:bCs/>
          <w:sz w:val="22"/>
          <w:szCs w:val="18"/>
        </w:rPr>
        <w:t>, тел.:610-690</w:t>
      </w:r>
    </w:p>
    <w:p w:rsidR="00FB3CC5" w:rsidRDefault="00FB3CC5" w:rsidP="00FB3CC5">
      <w:pPr>
        <w:rPr>
          <w:b/>
          <w:bCs/>
          <w:sz w:val="18"/>
          <w:szCs w:val="18"/>
        </w:rPr>
      </w:pPr>
    </w:p>
    <w:p w:rsidR="00FB3CC5" w:rsidRDefault="00FB3CC5" w:rsidP="00FB3CC5">
      <w:pPr>
        <w:jc w:val="center"/>
        <w:rPr>
          <w:b/>
          <w:bCs/>
          <w:sz w:val="18"/>
          <w:szCs w:val="18"/>
        </w:rPr>
      </w:pPr>
    </w:p>
    <w:p w:rsidR="00FB3CC5" w:rsidRDefault="00FB3CC5" w:rsidP="00FB3CC5">
      <w:pPr>
        <w:jc w:val="center"/>
        <w:rPr>
          <w:b/>
          <w:bCs/>
        </w:rPr>
      </w:pPr>
      <w:r w:rsidRPr="00583E40">
        <w:rPr>
          <w:b/>
          <w:bCs/>
        </w:rPr>
        <w:t>Заявление</w:t>
      </w:r>
    </w:p>
    <w:p w:rsidR="00FB3CC5" w:rsidRPr="00583E40" w:rsidRDefault="00FB3CC5" w:rsidP="00FB3CC5">
      <w:pPr>
        <w:jc w:val="center"/>
        <w:rPr>
          <w:b/>
          <w:bCs/>
        </w:rPr>
      </w:pPr>
    </w:p>
    <w:p w:rsidR="00FB3CC5" w:rsidRPr="00583E40" w:rsidRDefault="00FB3CC5" w:rsidP="00FB3CC5">
      <w:pPr>
        <w:jc w:val="center"/>
        <w:rPr>
          <w:bCs/>
        </w:rPr>
      </w:pPr>
      <w:r w:rsidRPr="00583E40">
        <w:rPr>
          <w:bCs/>
        </w:rPr>
        <w:t>Прошу принять в число учащихся _______________________________________________</w:t>
      </w:r>
      <w:r>
        <w:rPr>
          <w:bCs/>
        </w:rPr>
        <w:t>______</w:t>
      </w:r>
    </w:p>
    <w:p w:rsidR="00FB3CC5" w:rsidRPr="00583E40" w:rsidRDefault="00FB3CC5" w:rsidP="00FB3CC5">
      <w:pPr>
        <w:jc w:val="center"/>
        <w:rPr>
          <w:bCs/>
          <w:sz w:val="16"/>
          <w:szCs w:val="16"/>
        </w:rPr>
      </w:pPr>
      <w:r w:rsidRPr="00583E40">
        <w:rPr>
          <w:bCs/>
          <w:sz w:val="16"/>
          <w:szCs w:val="16"/>
        </w:rPr>
        <w:t xml:space="preserve">ФИО </w:t>
      </w:r>
      <w:r>
        <w:rPr>
          <w:bCs/>
          <w:sz w:val="16"/>
          <w:szCs w:val="16"/>
        </w:rPr>
        <w:t>учащегося</w:t>
      </w:r>
    </w:p>
    <w:p w:rsidR="00FB3CC5" w:rsidRDefault="00FB3CC5" w:rsidP="00FB3CC5">
      <w:pPr>
        <w:jc w:val="center"/>
        <w:rPr>
          <w:bCs/>
        </w:rPr>
      </w:pPr>
      <w:r w:rsidRPr="00583E40">
        <w:rPr>
          <w:bCs/>
        </w:rPr>
        <w:t>Год, месяц и число рождения ____________________________________________________</w:t>
      </w:r>
      <w:r>
        <w:rPr>
          <w:bCs/>
        </w:rPr>
        <w:t>_____</w:t>
      </w:r>
    </w:p>
    <w:p w:rsidR="00FB3CC5" w:rsidRDefault="00FB3CC5" w:rsidP="00FB3CC5">
      <w:pPr>
        <w:jc w:val="center"/>
        <w:rPr>
          <w:bCs/>
        </w:rPr>
      </w:pPr>
    </w:p>
    <w:p w:rsidR="00FB3CC5" w:rsidRPr="00583E40" w:rsidRDefault="00FB3CC5" w:rsidP="00FB3CC5">
      <w:pPr>
        <w:jc w:val="center"/>
        <w:rPr>
          <w:bCs/>
        </w:rPr>
      </w:pPr>
      <w:r w:rsidRPr="00583E40">
        <w:rPr>
          <w:bCs/>
        </w:rPr>
        <w:t>Домашний адрес и телефон учащегося _____________________________________________</w:t>
      </w:r>
      <w:r>
        <w:rPr>
          <w:bCs/>
        </w:rPr>
        <w:t>_____</w:t>
      </w:r>
    </w:p>
    <w:p w:rsidR="00FB3CC5" w:rsidRDefault="00FB3CC5" w:rsidP="00FB3CC5">
      <w:pPr>
        <w:jc w:val="center"/>
        <w:rPr>
          <w:bCs/>
        </w:rPr>
      </w:pPr>
    </w:p>
    <w:p w:rsidR="00FB3CC5" w:rsidRPr="00583E40" w:rsidRDefault="00FB3CC5" w:rsidP="00FB3CC5">
      <w:pPr>
        <w:jc w:val="center"/>
        <w:rPr>
          <w:bCs/>
        </w:rPr>
      </w:pPr>
      <w:r w:rsidRPr="00583E40">
        <w:rPr>
          <w:bCs/>
        </w:rPr>
        <w:t>Д/С, школа, класс, смена, ВУЗ ______________________________________________________</w:t>
      </w:r>
      <w:r>
        <w:rPr>
          <w:bCs/>
        </w:rPr>
        <w:t>___</w:t>
      </w:r>
    </w:p>
    <w:p w:rsidR="00FB3CC5" w:rsidRDefault="00FB3CC5" w:rsidP="00FB3CC5">
      <w:pPr>
        <w:jc w:val="center"/>
        <w:rPr>
          <w:bCs/>
        </w:rPr>
      </w:pPr>
    </w:p>
    <w:p w:rsidR="00FB3CC5" w:rsidRPr="00583E40" w:rsidRDefault="00FB3CC5" w:rsidP="00FB3CC5">
      <w:pPr>
        <w:rPr>
          <w:bCs/>
        </w:rPr>
      </w:pPr>
      <w:r>
        <w:rPr>
          <w:bCs/>
        </w:rPr>
        <w:t xml:space="preserve">  № </w:t>
      </w:r>
      <w:r w:rsidRPr="00583E40">
        <w:rPr>
          <w:bCs/>
        </w:rPr>
        <w:t xml:space="preserve">пенсионного свидетельства </w:t>
      </w:r>
      <w:r>
        <w:rPr>
          <w:bCs/>
        </w:rPr>
        <w:t>(СНИЛС) ________________________________________________</w:t>
      </w:r>
    </w:p>
    <w:p w:rsidR="00FB3CC5" w:rsidRDefault="00FB3CC5" w:rsidP="00FB3CC5">
      <w:pPr>
        <w:jc w:val="center"/>
        <w:rPr>
          <w:bCs/>
        </w:rPr>
      </w:pPr>
    </w:p>
    <w:p w:rsidR="00FB3CC5" w:rsidRPr="00583E40" w:rsidRDefault="00FB3CC5" w:rsidP="00FB3CC5">
      <w:pPr>
        <w:jc w:val="center"/>
        <w:rPr>
          <w:bCs/>
        </w:rPr>
      </w:pPr>
      <w:r w:rsidRPr="00583E40">
        <w:rPr>
          <w:bCs/>
        </w:rPr>
        <w:t>На отделение КАРАТЭ к тренеру _________________________________________________</w:t>
      </w:r>
      <w:r>
        <w:rPr>
          <w:bCs/>
        </w:rPr>
        <w:t>_____</w:t>
      </w:r>
    </w:p>
    <w:p w:rsidR="00FB3CC5" w:rsidRDefault="00FB3CC5" w:rsidP="00FB3CC5">
      <w:pPr>
        <w:jc w:val="center"/>
        <w:rPr>
          <w:b/>
          <w:bCs/>
          <w:sz w:val="18"/>
          <w:szCs w:val="18"/>
        </w:rPr>
      </w:pPr>
    </w:p>
    <w:p w:rsidR="00FB3CC5" w:rsidRDefault="00FB3CC5" w:rsidP="00FB3CC5">
      <w:pPr>
        <w:rPr>
          <w:b/>
          <w:bCs/>
          <w:sz w:val="18"/>
          <w:szCs w:val="18"/>
        </w:rPr>
      </w:pPr>
    </w:p>
    <w:p w:rsidR="00FB3CC5" w:rsidRDefault="00FB3CC5" w:rsidP="00FB3CC5">
      <w:pPr>
        <w:jc w:val="center"/>
        <w:rPr>
          <w:b/>
          <w:bCs/>
          <w:sz w:val="18"/>
          <w:szCs w:val="18"/>
        </w:rPr>
      </w:pPr>
    </w:p>
    <w:p w:rsidR="00FB3CC5" w:rsidRDefault="00FB3CC5" w:rsidP="00FB3CC5">
      <w:pPr>
        <w:jc w:val="center"/>
        <w:rPr>
          <w:b/>
          <w:bCs/>
        </w:rPr>
      </w:pPr>
      <w:r w:rsidRPr="00583E40">
        <w:rPr>
          <w:b/>
          <w:bCs/>
        </w:rPr>
        <w:t>Сведения о родителях</w:t>
      </w:r>
    </w:p>
    <w:p w:rsidR="00FB3CC5" w:rsidRPr="00583E40" w:rsidRDefault="00FB3CC5" w:rsidP="00FB3CC5">
      <w:pPr>
        <w:jc w:val="center"/>
        <w:rPr>
          <w:b/>
          <w:bCs/>
        </w:rPr>
      </w:pPr>
    </w:p>
    <w:p w:rsidR="00FB3CC5" w:rsidRPr="00793054" w:rsidRDefault="00FB3CC5" w:rsidP="00FB3CC5">
      <w:pPr>
        <w:rPr>
          <w:bCs/>
        </w:rPr>
      </w:pPr>
      <w:r w:rsidRPr="00793054">
        <w:rPr>
          <w:bCs/>
        </w:rPr>
        <w:t>ОТЕЦ:</w:t>
      </w:r>
      <w:r>
        <w:rPr>
          <w:bCs/>
        </w:rPr>
        <w:t xml:space="preserve"> </w:t>
      </w:r>
      <w:r w:rsidRPr="00793054">
        <w:rPr>
          <w:bCs/>
        </w:rPr>
        <w:t>Ф.И.О. _______________________________________________________________________</w:t>
      </w:r>
    </w:p>
    <w:p w:rsidR="00FB3CC5" w:rsidRPr="00793054" w:rsidRDefault="00FB3CC5" w:rsidP="00FB3CC5">
      <w:pPr>
        <w:jc w:val="center"/>
        <w:rPr>
          <w:bCs/>
        </w:rPr>
      </w:pPr>
      <w:r w:rsidRPr="00793054">
        <w:rPr>
          <w:bCs/>
        </w:rPr>
        <w:t>Место работы, должность ______________________________________________________________</w:t>
      </w:r>
    </w:p>
    <w:p w:rsidR="00FB3CC5" w:rsidRPr="00793054" w:rsidRDefault="00FB3CC5" w:rsidP="00FB3CC5">
      <w:pPr>
        <w:jc w:val="center"/>
        <w:rPr>
          <w:bCs/>
        </w:rPr>
      </w:pPr>
      <w:r w:rsidRPr="00793054">
        <w:rPr>
          <w:bCs/>
        </w:rPr>
        <w:t>Контактные данные: дом. _________________, сот. ___________________, раб. ________________</w:t>
      </w:r>
    </w:p>
    <w:p w:rsidR="00FB3CC5" w:rsidRPr="00793054" w:rsidRDefault="00FB3CC5" w:rsidP="00FB3CC5">
      <w:pPr>
        <w:rPr>
          <w:bCs/>
        </w:rPr>
      </w:pPr>
      <w:r w:rsidRPr="00793054">
        <w:rPr>
          <w:bCs/>
        </w:rPr>
        <w:t>МАТЬ</w:t>
      </w:r>
      <w:r>
        <w:rPr>
          <w:bCs/>
        </w:rPr>
        <w:t xml:space="preserve"> </w:t>
      </w:r>
      <w:r w:rsidRPr="00793054">
        <w:rPr>
          <w:bCs/>
        </w:rPr>
        <w:t>Ф.И.О. _____________________________________________________________________</w:t>
      </w:r>
    </w:p>
    <w:p w:rsidR="00FB3CC5" w:rsidRPr="00793054" w:rsidRDefault="00FB3CC5" w:rsidP="00FB3CC5">
      <w:pPr>
        <w:jc w:val="center"/>
        <w:rPr>
          <w:bCs/>
        </w:rPr>
      </w:pPr>
      <w:r w:rsidRPr="00793054">
        <w:rPr>
          <w:bCs/>
        </w:rPr>
        <w:t>Место работы, должность ______________________________________________________________</w:t>
      </w:r>
    </w:p>
    <w:p w:rsidR="00FB3CC5" w:rsidRPr="00793054" w:rsidRDefault="00FB3CC5" w:rsidP="00FB3CC5">
      <w:pPr>
        <w:jc w:val="center"/>
        <w:rPr>
          <w:bCs/>
        </w:rPr>
      </w:pPr>
      <w:r w:rsidRPr="00793054">
        <w:rPr>
          <w:bCs/>
        </w:rPr>
        <w:t>Контактные данные: дом. _______________, сот. ___________________, раб. __________________</w:t>
      </w:r>
    </w:p>
    <w:p w:rsidR="00FB3CC5" w:rsidRDefault="00FB3CC5" w:rsidP="00FB3CC5">
      <w:pPr>
        <w:jc w:val="center"/>
      </w:pPr>
    </w:p>
    <w:p w:rsidR="00FB3CC5" w:rsidRPr="00793054" w:rsidRDefault="00FB3CC5" w:rsidP="00FB3CC5">
      <w:pPr>
        <w:ind w:firstLine="708"/>
      </w:pPr>
      <w:r w:rsidRPr="00793054">
        <w:t>Социальное положение семьи (многодетная, малообеспеченная, неполная, социально-благополучная)    _________________________________________________________</w:t>
      </w:r>
    </w:p>
    <w:p w:rsidR="00FB3CC5" w:rsidRPr="00793054" w:rsidRDefault="00FB3CC5" w:rsidP="00FB3CC5"/>
    <w:p w:rsidR="00FB3CC5" w:rsidRDefault="00FB3CC5" w:rsidP="00FB3CC5">
      <w:pPr>
        <w:jc w:val="center"/>
      </w:pPr>
      <w:r>
        <w:t>Откуда узнали о наших секциях (интернет, от знакомых, объявления и листовки, экраны города, др.) ______________________________________________________________________________________</w:t>
      </w:r>
    </w:p>
    <w:p w:rsidR="00FB3CC5" w:rsidRDefault="00FB3CC5" w:rsidP="00FB3CC5">
      <w:pPr>
        <w:jc w:val="center"/>
      </w:pPr>
    </w:p>
    <w:p w:rsidR="00FB3CC5" w:rsidRDefault="00FB3CC5" w:rsidP="00FB3CC5">
      <w:pPr>
        <w:jc w:val="center"/>
      </w:pPr>
    </w:p>
    <w:p w:rsidR="00FB3CC5" w:rsidRDefault="00FB3CC5" w:rsidP="00FB3CC5">
      <w:pPr>
        <w:rPr>
          <w:b/>
        </w:rPr>
      </w:pPr>
      <w:r>
        <w:rPr>
          <w:b/>
        </w:rPr>
        <w:t>Приложение:</w:t>
      </w:r>
    </w:p>
    <w:p w:rsidR="00FB3CC5" w:rsidRDefault="00FB3CC5" w:rsidP="00FB3CC5">
      <w:r>
        <w:t>1.Копия свидетельства о рождении</w:t>
      </w:r>
    </w:p>
    <w:p w:rsidR="00FB3CC5" w:rsidRDefault="00FB3CC5" w:rsidP="00FB3CC5">
      <w:r>
        <w:t>2. Копия медицинского полиса</w:t>
      </w:r>
    </w:p>
    <w:p w:rsidR="00FB3CC5" w:rsidRDefault="00FB3CC5" w:rsidP="00FB3CC5">
      <w:r>
        <w:t>4.Медицинская справка для занятий + кардиограмма</w:t>
      </w:r>
    </w:p>
    <w:p w:rsidR="00FB3CC5" w:rsidRDefault="00FB3CC5" w:rsidP="00FB3CC5">
      <w:r>
        <w:t>5.Фотография 3*4</w:t>
      </w:r>
    </w:p>
    <w:p w:rsidR="00FB3CC5" w:rsidRDefault="00FB3CC5" w:rsidP="00FB3CC5">
      <w:pPr>
        <w:jc w:val="center"/>
      </w:pPr>
      <w:r>
        <w:t xml:space="preserve">     </w:t>
      </w:r>
    </w:p>
    <w:p w:rsidR="00FB3CC5" w:rsidRPr="0005201D" w:rsidRDefault="00FB3CC5" w:rsidP="00FB3CC5">
      <w:pPr>
        <w:jc w:val="center"/>
        <w:rPr>
          <w:sz w:val="22"/>
        </w:rPr>
      </w:pPr>
      <w:bookmarkStart w:id="0" w:name="_GoBack"/>
      <w:r w:rsidRPr="0005201D">
        <w:rPr>
          <w:sz w:val="22"/>
        </w:rPr>
        <w:t xml:space="preserve">С правилами оказания услуг, правилами поведения в спортивном учреждении, </w:t>
      </w:r>
      <w:r>
        <w:rPr>
          <w:sz w:val="22"/>
        </w:rPr>
        <w:t xml:space="preserve">уставом, </w:t>
      </w:r>
      <w:r w:rsidRPr="0005201D">
        <w:rPr>
          <w:sz w:val="22"/>
        </w:rPr>
        <w:t>лицензией на осуществление образовательной деятельности, образовательными программами</w:t>
      </w:r>
      <w:r w:rsidRPr="00570448">
        <w:t xml:space="preserve"> </w:t>
      </w:r>
      <w:r w:rsidRPr="00570448">
        <w:rPr>
          <w:sz w:val="22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sz w:val="22"/>
        </w:rPr>
        <w:t>,</w:t>
      </w:r>
      <w:r w:rsidRPr="0005201D">
        <w:rPr>
          <w:sz w:val="22"/>
        </w:rPr>
        <w:t xml:space="preserve"> ознакомлен</w:t>
      </w:r>
    </w:p>
    <w:bookmarkEnd w:id="0"/>
    <w:p w:rsidR="00FB3CC5" w:rsidRDefault="00FB3CC5" w:rsidP="00FB3CC5">
      <w:pPr>
        <w:jc w:val="center"/>
      </w:pPr>
    </w:p>
    <w:p w:rsidR="00FB3CC5" w:rsidRPr="00583E40" w:rsidRDefault="00FB3CC5" w:rsidP="00FB3CC5">
      <w:pPr>
        <w:jc w:val="center"/>
      </w:pPr>
      <w:r>
        <w:t xml:space="preserve">                                                                                    </w:t>
      </w:r>
      <w:r w:rsidRPr="00583E40">
        <w:t>_______________</w:t>
      </w:r>
    </w:p>
    <w:p w:rsidR="00FB3CC5" w:rsidRPr="00793054" w:rsidRDefault="00FB3CC5" w:rsidP="00FB3C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793054">
        <w:rPr>
          <w:sz w:val="16"/>
          <w:szCs w:val="16"/>
        </w:rPr>
        <w:t>подпись</w:t>
      </w:r>
    </w:p>
    <w:p w:rsidR="00FB3CC5" w:rsidRDefault="00FB3CC5" w:rsidP="00FB3CC5">
      <w:pPr>
        <w:rPr>
          <w:b/>
          <w:sz w:val="22"/>
          <w:szCs w:val="22"/>
        </w:rPr>
      </w:pPr>
    </w:p>
    <w:p w:rsidR="00FB3CC5" w:rsidRPr="00D32BF7" w:rsidRDefault="00FB3CC5" w:rsidP="00FB3CC5">
      <w:pPr>
        <w:jc w:val="center"/>
        <w:rPr>
          <w:b/>
          <w:bCs/>
          <w:sz w:val="22"/>
          <w:szCs w:val="18"/>
        </w:rPr>
      </w:pPr>
      <w:r w:rsidRPr="0047538D">
        <w:rPr>
          <w:b/>
          <w:sz w:val="22"/>
          <w:szCs w:val="22"/>
        </w:rPr>
        <w:t xml:space="preserve">Согласно Федеральному закону от 27 июля 2006 года № 152-ФЗ «О персональных данных» даю согласие на обработку и использование персональной информации о семье </w:t>
      </w:r>
      <w:r>
        <w:rPr>
          <w:b/>
          <w:sz w:val="22"/>
          <w:szCs w:val="22"/>
        </w:rPr>
        <w:t>в</w:t>
      </w:r>
      <w:r w:rsidRPr="00D32BF7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>Областную общественную</w:t>
      </w:r>
      <w:r w:rsidRPr="00D32BF7">
        <w:rPr>
          <w:b/>
          <w:bCs/>
          <w:sz w:val="22"/>
          <w:szCs w:val="18"/>
        </w:rPr>
        <w:t xml:space="preserve"> </w:t>
      </w:r>
      <w:r>
        <w:rPr>
          <w:b/>
          <w:bCs/>
          <w:sz w:val="22"/>
          <w:szCs w:val="18"/>
        </w:rPr>
        <w:t>о</w:t>
      </w:r>
      <w:r w:rsidRPr="00D32BF7">
        <w:rPr>
          <w:b/>
          <w:bCs/>
          <w:sz w:val="22"/>
          <w:szCs w:val="18"/>
        </w:rPr>
        <w:t>рганизаци</w:t>
      </w:r>
      <w:r>
        <w:rPr>
          <w:b/>
          <w:bCs/>
          <w:sz w:val="22"/>
          <w:szCs w:val="18"/>
        </w:rPr>
        <w:t xml:space="preserve">ю </w:t>
      </w:r>
      <w:r w:rsidRPr="00D32BF7">
        <w:rPr>
          <w:b/>
          <w:bCs/>
          <w:sz w:val="22"/>
          <w:szCs w:val="18"/>
        </w:rPr>
        <w:t>"</w:t>
      </w:r>
      <w:proofErr w:type="spellStart"/>
      <w:r w:rsidRPr="00D32BF7">
        <w:rPr>
          <w:b/>
          <w:bCs/>
          <w:sz w:val="22"/>
          <w:szCs w:val="18"/>
        </w:rPr>
        <w:t>Всестилевая</w:t>
      </w:r>
      <w:proofErr w:type="spellEnd"/>
      <w:r w:rsidRPr="00D32BF7">
        <w:rPr>
          <w:b/>
          <w:bCs/>
          <w:sz w:val="22"/>
          <w:szCs w:val="18"/>
        </w:rPr>
        <w:t xml:space="preserve"> федерация каратэ Тюменской области"</w:t>
      </w:r>
    </w:p>
    <w:p w:rsidR="00FB3CC5" w:rsidRPr="0047538D" w:rsidRDefault="00FB3CC5" w:rsidP="00FB3CC5">
      <w:pPr>
        <w:rPr>
          <w:b/>
          <w:sz w:val="22"/>
          <w:szCs w:val="22"/>
        </w:rPr>
      </w:pPr>
      <w:r w:rsidRPr="0047538D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47538D">
        <w:rPr>
          <w:b/>
          <w:sz w:val="22"/>
          <w:szCs w:val="22"/>
          <w:u w:val="single"/>
        </w:rPr>
        <w:t xml:space="preserve">                        </w:t>
      </w:r>
    </w:p>
    <w:p w:rsidR="00FB3CC5" w:rsidRPr="00583E40" w:rsidRDefault="00FB3CC5" w:rsidP="00FB3CC5">
      <w:r>
        <w:rPr>
          <w:b/>
        </w:rPr>
        <w:t xml:space="preserve">                                    ___________   __________      ________________________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3054">
        <w:rPr>
          <w:b/>
          <w:sz w:val="18"/>
          <w:szCs w:val="18"/>
        </w:rPr>
        <w:t>дата</w:t>
      </w:r>
      <w:r>
        <w:rPr>
          <w:b/>
        </w:rPr>
        <w:tab/>
        <w:t xml:space="preserve">         </w:t>
      </w:r>
      <w:r w:rsidRPr="0067557B">
        <w:rPr>
          <w:b/>
          <w:sz w:val="18"/>
          <w:szCs w:val="18"/>
        </w:rPr>
        <w:t>подпись           фамилия и инициа</w:t>
      </w:r>
      <w:r w:rsidR="00C13615">
        <w:rPr>
          <w:b/>
          <w:sz w:val="18"/>
          <w:szCs w:val="18"/>
        </w:rPr>
        <w:t>лы</w:t>
      </w:r>
    </w:p>
    <w:sectPr w:rsidR="00FB3CC5" w:rsidRPr="00583E40" w:rsidSect="00F216FB">
      <w:pgSz w:w="11909" w:h="16834"/>
      <w:pgMar w:top="888" w:right="1186" w:bottom="360" w:left="13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2B" w:rsidRDefault="002C122B" w:rsidP="009C13FE">
      <w:r>
        <w:separator/>
      </w:r>
    </w:p>
  </w:endnote>
  <w:endnote w:type="continuationSeparator" w:id="0">
    <w:p w:rsidR="002C122B" w:rsidRDefault="002C122B" w:rsidP="009C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1718"/>
      <w:docPartObj>
        <w:docPartGallery w:val="Page Numbers (Bottom of Page)"/>
        <w:docPartUnique/>
      </w:docPartObj>
    </w:sdtPr>
    <w:sdtContent>
      <w:p w:rsidR="009C13FE" w:rsidRDefault="00491B6D">
        <w:pPr>
          <w:pStyle w:val="a7"/>
          <w:jc w:val="center"/>
        </w:pPr>
        <w:fldSimple w:instr=" PAGE   \* MERGEFORMAT ">
          <w:r w:rsidR="00C13615">
            <w:rPr>
              <w:noProof/>
            </w:rPr>
            <w:t>13</w:t>
          </w:r>
        </w:fldSimple>
      </w:p>
    </w:sdtContent>
  </w:sdt>
  <w:p w:rsidR="009C13FE" w:rsidRDefault="009C13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2B" w:rsidRDefault="002C122B" w:rsidP="009C13FE">
      <w:r>
        <w:separator/>
      </w:r>
    </w:p>
  </w:footnote>
  <w:footnote w:type="continuationSeparator" w:id="0">
    <w:p w:rsidR="002C122B" w:rsidRDefault="002C122B" w:rsidP="009C1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8A7D82"/>
    <w:lvl w:ilvl="0">
      <w:numFmt w:val="bullet"/>
      <w:lvlText w:val="*"/>
      <w:lvlJc w:val="left"/>
    </w:lvl>
  </w:abstractNum>
  <w:abstractNum w:abstractNumId="1">
    <w:nsid w:val="0B3F29CD"/>
    <w:multiLevelType w:val="singleLevel"/>
    <w:tmpl w:val="C834E75E"/>
    <w:lvl w:ilvl="0">
      <w:start w:val="1"/>
      <w:numFmt w:val="decimal"/>
      <w:lvlText w:val="1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>
    <w:nsid w:val="11DE12A7"/>
    <w:multiLevelType w:val="singleLevel"/>
    <w:tmpl w:val="8A5092A6"/>
    <w:lvl w:ilvl="0">
      <w:start w:val="1"/>
      <w:numFmt w:val="decimal"/>
      <w:lvlText w:val="3.2.3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3">
    <w:nsid w:val="31B34A0D"/>
    <w:multiLevelType w:val="hybridMultilevel"/>
    <w:tmpl w:val="3B626C3E"/>
    <w:lvl w:ilvl="0" w:tplc="C78A7D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D4D02"/>
    <w:multiLevelType w:val="singleLevel"/>
    <w:tmpl w:val="0C48A384"/>
    <w:lvl w:ilvl="0">
      <w:start w:val="1"/>
      <w:numFmt w:val="decimal"/>
      <w:lvlText w:val="3.2.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5">
    <w:nsid w:val="36366493"/>
    <w:multiLevelType w:val="singleLevel"/>
    <w:tmpl w:val="400674E6"/>
    <w:lvl w:ilvl="0">
      <w:start w:val="3"/>
      <w:numFmt w:val="decimal"/>
      <w:lvlText w:val="2.1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6">
    <w:nsid w:val="36E6450D"/>
    <w:multiLevelType w:val="singleLevel"/>
    <w:tmpl w:val="AA04E31E"/>
    <w:lvl w:ilvl="0">
      <w:start w:val="1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404A1B03"/>
    <w:multiLevelType w:val="singleLevel"/>
    <w:tmpl w:val="2AC66E32"/>
    <w:lvl w:ilvl="0">
      <w:start w:val="1"/>
      <w:numFmt w:val="decimal"/>
      <w:lvlText w:val="%1.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8">
    <w:nsid w:val="4D016A3F"/>
    <w:multiLevelType w:val="singleLevel"/>
    <w:tmpl w:val="5CCC9AF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537A2537"/>
    <w:multiLevelType w:val="hybridMultilevel"/>
    <w:tmpl w:val="CF52FED4"/>
    <w:lvl w:ilvl="0" w:tplc="C78A7D82">
      <w:start w:val="65535"/>
      <w:numFmt w:val="bullet"/>
      <w:lvlText w:val="-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5816097D"/>
    <w:multiLevelType w:val="hybridMultilevel"/>
    <w:tmpl w:val="5F7A5A70"/>
    <w:lvl w:ilvl="0" w:tplc="C78A7D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E5480"/>
    <w:multiLevelType w:val="hybridMultilevel"/>
    <w:tmpl w:val="D21619A4"/>
    <w:lvl w:ilvl="0" w:tplc="C78A7D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27CDF"/>
    <w:multiLevelType w:val="hybridMultilevel"/>
    <w:tmpl w:val="A060FC96"/>
    <w:lvl w:ilvl="0" w:tplc="E9BEA7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C43665"/>
    <w:multiLevelType w:val="hybridMultilevel"/>
    <w:tmpl w:val="1B76EA36"/>
    <w:lvl w:ilvl="0" w:tplc="C78A7D82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AB554FE"/>
    <w:multiLevelType w:val="singleLevel"/>
    <w:tmpl w:val="AC20B57A"/>
    <w:lvl w:ilvl="0">
      <w:start w:val="1"/>
      <w:numFmt w:val="decimal"/>
      <w:lvlText w:val="3.2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  <w:num w:numId="19">
    <w:abstractNumId w:val="9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2C8"/>
    <w:rsid w:val="0003046C"/>
    <w:rsid w:val="00054889"/>
    <w:rsid w:val="00103CD8"/>
    <w:rsid w:val="0010675C"/>
    <w:rsid w:val="001475CB"/>
    <w:rsid w:val="0015433F"/>
    <w:rsid w:val="001708D9"/>
    <w:rsid w:val="001864EF"/>
    <w:rsid w:val="001A08A4"/>
    <w:rsid w:val="001B0F81"/>
    <w:rsid w:val="0022092A"/>
    <w:rsid w:val="00251497"/>
    <w:rsid w:val="00251B4A"/>
    <w:rsid w:val="0025275B"/>
    <w:rsid w:val="002B1205"/>
    <w:rsid w:val="002C122B"/>
    <w:rsid w:val="00432BEF"/>
    <w:rsid w:val="00491B6D"/>
    <w:rsid w:val="004A0289"/>
    <w:rsid w:val="004E5F26"/>
    <w:rsid w:val="00634514"/>
    <w:rsid w:val="007014F7"/>
    <w:rsid w:val="007329D7"/>
    <w:rsid w:val="00742939"/>
    <w:rsid w:val="00751685"/>
    <w:rsid w:val="00872108"/>
    <w:rsid w:val="00991B4B"/>
    <w:rsid w:val="009972C8"/>
    <w:rsid w:val="009C13FE"/>
    <w:rsid w:val="009C2A14"/>
    <w:rsid w:val="00A62A7A"/>
    <w:rsid w:val="00B01489"/>
    <w:rsid w:val="00B80851"/>
    <w:rsid w:val="00B82569"/>
    <w:rsid w:val="00C13615"/>
    <w:rsid w:val="00C72D88"/>
    <w:rsid w:val="00C91A68"/>
    <w:rsid w:val="00CF1B1C"/>
    <w:rsid w:val="00D20185"/>
    <w:rsid w:val="00E363DD"/>
    <w:rsid w:val="00E62D33"/>
    <w:rsid w:val="00EB3E4F"/>
    <w:rsid w:val="00EC7C51"/>
    <w:rsid w:val="00F216FB"/>
    <w:rsid w:val="00FB3CC5"/>
    <w:rsid w:val="00F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 [320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889"/>
    <w:rPr>
      <w:color w:val="0000FF" w:themeColor="hyperlink"/>
      <w:u w:val="single"/>
    </w:rPr>
  </w:style>
  <w:style w:type="paragraph" w:customStyle="1" w:styleId="ConsPlusNormal">
    <w:name w:val="ConsPlusNormal"/>
    <w:rsid w:val="009C1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C13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C1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13FE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13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13FE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F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2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1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karate72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tyum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Усенок</dc:creator>
  <cp:lastModifiedBy>GalashovaLV</cp:lastModifiedBy>
  <cp:revision>4</cp:revision>
  <cp:lastPrinted>2012-12-04T13:25:00Z</cp:lastPrinted>
  <dcterms:created xsi:type="dcterms:W3CDTF">2017-02-08T11:18:00Z</dcterms:created>
  <dcterms:modified xsi:type="dcterms:W3CDTF">2017-02-16T05:54:00Z</dcterms:modified>
</cp:coreProperties>
</file>